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ТРУБНИКОБОРСКОЕ СЕЛЬСКОЕ ПОСЕЛЕНИЕ   </w:t>
      </w:r>
      <w:r w:rsidRPr="0039785B">
        <w:rPr>
          <w:b/>
          <w:sz w:val="28"/>
          <w:szCs w:val="28"/>
          <w:u w:val="single"/>
        </w:rPr>
        <w:t>ПРОЕКТ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39785B" w:rsidP="0039785B">
      <w:pPr>
        <w:tabs>
          <w:tab w:val="left" w:pos="2291"/>
        </w:tabs>
        <w:rPr>
          <w:sz w:val="28"/>
          <w:szCs w:val="28"/>
        </w:rPr>
      </w:pP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7370AD" w:rsidRDefault="0039785B" w:rsidP="00FA45BF">
      <w:pPr>
        <w:ind w:right="3685"/>
        <w:jc w:val="both"/>
      </w:pPr>
      <w:r>
        <w:t>О внесении изменений и дополнений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Тосненского района Ленинградской области по предоставлению муниципальной услуги </w:t>
      </w:r>
      <w:r w:rsidR="0057548E" w:rsidRPr="00173219">
        <w:t>«Прием в эксплуатацию п</w:t>
      </w:r>
      <w:r w:rsidR="0057548E">
        <w:t>осле переустройства </w:t>
      </w:r>
      <w:r w:rsidR="0057548E" w:rsidRPr="00173219">
        <w:t xml:space="preserve">и (или) </w:t>
      </w:r>
      <w:r w:rsidR="0057548E">
        <w:t>перепланировки жилого помещения</w:t>
      </w:r>
      <w:r w:rsidR="00FA45BF">
        <w:t xml:space="preserve">» </w:t>
      </w:r>
      <w:r w:rsidR="005B2B7E">
        <w:t>о</w:t>
      </w:r>
      <w:r w:rsidR="0057548E">
        <w:t>т 13.08.2015 №177</w:t>
      </w:r>
    </w:p>
    <w:p w:rsidR="00FA45BF" w:rsidRDefault="00FA45BF" w:rsidP="00FA45BF">
      <w:pPr>
        <w:ind w:right="3685"/>
        <w:jc w:val="both"/>
      </w:pPr>
    </w:p>
    <w:p w:rsidR="00FA45BF" w:rsidRDefault="00FA45BF" w:rsidP="00FA45BF">
      <w:pPr>
        <w:ind w:right="3685"/>
        <w:jc w:val="both"/>
      </w:pPr>
    </w:p>
    <w:p w:rsidR="0057548E" w:rsidRDefault="0057548E" w:rsidP="00FA45BF">
      <w:pPr>
        <w:ind w:right="3685"/>
        <w:jc w:val="both"/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Трубникоборского сельского поселения Тосненского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FA45BF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1. Внести изменения и дополнения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57548E" w:rsidRPr="00173219">
        <w:t>«Прием в эксплуатацию п</w:t>
      </w:r>
      <w:r w:rsidR="0057548E">
        <w:t>осле переустройства </w:t>
      </w:r>
      <w:r w:rsidR="0057548E" w:rsidRPr="00173219">
        <w:t xml:space="preserve">и (или) </w:t>
      </w:r>
      <w:r w:rsidR="0057548E">
        <w:t xml:space="preserve">перепланировки жилого помещения» </w:t>
      </w:r>
      <w:r w:rsidR="0057548E">
        <w:rPr>
          <w:lang w:eastAsia="en-US"/>
        </w:rPr>
        <w:t>от 13.08.2015 №177</w:t>
      </w:r>
      <w:r w:rsidR="00FA45BF">
        <w:rPr>
          <w:lang w:eastAsia="en-US"/>
        </w:rPr>
        <w:t xml:space="preserve"> </w:t>
      </w:r>
      <w:r w:rsidR="004D7E13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897B02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897B02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363689"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363689">
        <w:rPr>
          <w:color w:val="000000" w:themeColor="text1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897B02" w:rsidP="00363689">
      <w:pPr>
        <w:autoSpaceDN w:val="0"/>
        <w:ind w:firstLine="540"/>
        <w:jc w:val="both"/>
      </w:pPr>
      <w:r>
        <w:t>6</w:t>
      </w:r>
      <w:bookmarkStart w:id="0" w:name="_GoBack"/>
      <w:bookmarkEnd w:id="0"/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>2. Разместить настоящее постановление на сайте Трубникоборского сельского поселения Тосненского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>Глава администрации                                                                                               С.А.Шейдаев</w:t>
      </w:r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363689"/>
    <w:rsid w:val="0039785B"/>
    <w:rsid w:val="004D7E13"/>
    <w:rsid w:val="0057548E"/>
    <w:rsid w:val="005B2B7E"/>
    <w:rsid w:val="007370AD"/>
    <w:rsid w:val="00897B02"/>
    <w:rsid w:val="008C66DF"/>
    <w:rsid w:val="00AE7FE2"/>
    <w:rsid w:val="00C80B30"/>
    <w:rsid w:val="00E07EF9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95FC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2018-12-20T06:52:00Z</cp:lastPrinted>
  <dcterms:created xsi:type="dcterms:W3CDTF">2018-12-14T07:48:00Z</dcterms:created>
  <dcterms:modified xsi:type="dcterms:W3CDTF">2018-12-20T08:32:00Z</dcterms:modified>
</cp:coreProperties>
</file>