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A92549" w:rsidRDefault="00574838" w:rsidP="00A92549">
      <w:pPr>
        <w:jc w:val="center"/>
        <w:rPr>
          <w:rFonts w:ascii="Times New Roman" w:hAnsi="Times New Roman" w:cs="Times New Roman"/>
          <w:sz w:val="28"/>
          <w:szCs w:val="28"/>
        </w:rPr>
      </w:pPr>
      <w:r>
        <w:rPr>
          <w:rFonts w:ascii="Times New Roman" w:hAnsi="Times New Roman" w:cs="Times New Roman"/>
          <w:sz w:val="28"/>
          <w:szCs w:val="28"/>
        </w:rPr>
        <w:t>ПРОЕКТ</w:t>
      </w:r>
    </w:p>
    <w:p w:rsidR="00574838" w:rsidRDefault="00574838" w:rsidP="00A92549">
      <w:pPr>
        <w:jc w:val="center"/>
        <w:rPr>
          <w:rFonts w:ascii="Times New Roman" w:hAnsi="Times New Roman" w:cs="Times New Roman"/>
          <w:sz w:val="28"/>
          <w:szCs w:val="28"/>
        </w:rPr>
      </w:pPr>
    </w:p>
    <w:p w:rsidR="00A92549" w:rsidRPr="009C75C6" w:rsidRDefault="00A92549" w:rsidP="00A92549">
      <w:pPr>
        <w:jc w:val="center"/>
        <w:rPr>
          <w:rFonts w:ascii="Times New Roman" w:hAnsi="Times New Roman" w:cs="Times New Roman"/>
          <w:sz w:val="28"/>
          <w:szCs w:val="28"/>
        </w:rPr>
      </w:pPr>
      <w:r w:rsidRPr="009C75C6">
        <w:rPr>
          <w:rFonts w:ascii="Times New Roman" w:hAnsi="Times New Roman" w:cs="Times New Roman"/>
          <w:sz w:val="28"/>
          <w:szCs w:val="28"/>
        </w:rPr>
        <w:t xml:space="preserve">ТРУБНИКОБОРСКОЕ СЕЛЬСКОЕ ПОСЕЛЕНИЕ </w:t>
      </w:r>
    </w:p>
    <w:p w:rsidR="00A92549" w:rsidRPr="009C75C6" w:rsidRDefault="00A92549" w:rsidP="00A92549">
      <w:pPr>
        <w:jc w:val="center"/>
        <w:rPr>
          <w:rFonts w:ascii="Times New Roman" w:hAnsi="Times New Roman" w:cs="Times New Roman"/>
          <w:sz w:val="28"/>
          <w:szCs w:val="28"/>
        </w:rPr>
      </w:pPr>
      <w:r w:rsidRPr="009C75C6">
        <w:rPr>
          <w:rFonts w:ascii="Times New Roman" w:hAnsi="Times New Roman" w:cs="Times New Roman"/>
          <w:sz w:val="28"/>
          <w:szCs w:val="28"/>
        </w:rPr>
        <w:t>ТОСНЕНСКОГО РАЙОНА ЛЕНИНГРАДСКОЙ ОБЛАСТИ</w:t>
      </w:r>
    </w:p>
    <w:p w:rsidR="00A92549" w:rsidRPr="009C75C6" w:rsidRDefault="00A92549" w:rsidP="00A92549">
      <w:pPr>
        <w:jc w:val="center"/>
        <w:rPr>
          <w:rFonts w:ascii="Times New Roman" w:hAnsi="Times New Roman" w:cs="Times New Roman"/>
          <w:sz w:val="28"/>
          <w:szCs w:val="28"/>
        </w:rPr>
      </w:pPr>
      <w:r w:rsidRPr="009C75C6">
        <w:rPr>
          <w:rFonts w:ascii="Times New Roman" w:hAnsi="Times New Roman" w:cs="Times New Roman"/>
          <w:sz w:val="28"/>
          <w:szCs w:val="28"/>
        </w:rPr>
        <w:t>АДМИНИСТРАЦИЯ</w:t>
      </w:r>
    </w:p>
    <w:p w:rsidR="00A92549" w:rsidRPr="009C75C6" w:rsidRDefault="00A92549" w:rsidP="00A92549">
      <w:pPr>
        <w:jc w:val="center"/>
        <w:rPr>
          <w:rFonts w:ascii="Times New Roman" w:hAnsi="Times New Roman" w:cs="Times New Roman"/>
        </w:rPr>
      </w:pPr>
    </w:p>
    <w:p w:rsidR="0070517C" w:rsidRPr="00A92549" w:rsidRDefault="00A92549" w:rsidP="00A92549">
      <w:pPr>
        <w:jc w:val="center"/>
        <w:rPr>
          <w:rFonts w:ascii="Times New Roman" w:hAnsi="Times New Roman" w:cs="Times New Roman"/>
          <w:sz w:val="28"/>
          <w:szCs w:val="28"/>
        </w:rPr>
      </w:pPr>
      <w:r w:rsidRPr="009C75C6">
        <w:rPr>
          <w:rFonts w:ascii="Times New Roman" w:hAnsi="Times New Roman" w:cs="Times New Roman"/>
          <w:sz w:val="28"/>
          <w:szCs w:val="28"/>
        </w:rPr>
        <w:t>ПОСТАНОВЛЕНИЕ</w:t>
      </w:r>
    </w:p>
    <w:p w:rsidR="0070517C" w:rsidRPr="004902E6"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4902E6" w:rsidTr="00B953E9">
        <w:trPr>
          <w:trHeight w:val="424"/>
        </w:trPr>
        <w:tc>
          <w:tcPr>
            <w:tcW w:w="4823" w:type="dxa"/>
          </w:tcPr>
          <w:p w:rsidR="0070517C" w:rsidRPr="004902E6" w:rsidRDefault="00A92549" w:rsidP="00A92549">
            <w:pPr>
              <w:rPr>
                <w:rFonts w:ascii="Times New Roman" w:hAnsi="Times New Roman" w:cs="Times New Roman"/>
                <w:sz w:val="28"/>
                <w:szCs w:val="28"/>
              </w:rPr>
            </w:pPr>
            <w:r>
              <w:rPr>
                <w:rFonts w:ascii="Times New Roman" w:hAnsi="Times New Roman" w:cs="Times New Roman"/>
                <w:sz w:val="28"/>
                <w:szCs w:val="28"/>
              </w:rPr>
              <w:t>«____</w:t>
            </w:r>
            <w:r w:rsidR="0070517C" w:rsidRPr="004902E6">
              <w:rPr>
                <w:rFonts w:ascii="Times New Roman" w:hAnsi="Times New Roman" w:cs="Times New Roman"/>
                <w:sz w:val="28"/>
                <w:szCs w:val="28"/>
              </w:rPr>
              <w:t>»</w:t>
            </w:r>
            <w:r w:rsidR="00574838">
              <w:rPr>
                <w:rFonts w:ascii="Times New Roman" w:hAnsi="Times New Roman" w:cs="Times New Roman"/>
                <w:sz w:val="28"/>
                <w:szCs w:val="28"/>
              </w:rPr>
              <w:t xml:space="preserve">            </w:t>
            </w:r>
            <w:r>
              <w:rPr>
                <w:rFonts w:ascii="Times New Roman" w:hAnsi="Times New Roman" w:cs="Times New Roman"/>
                <w:sz w:val="28"/>
                <w:szCs w:val="28"/>
              </w:rPr>
              <w:t xml:space="preserve"> </w:t>
            </w:r>
            <w:r w:rsidR="00574838">
              <w:rPr>
                <w:rFonts w:ascii="Times New Roman" w:hAnsi="Times New Roman" w:cs="Times New Roman"/>
                <w:sz w:val="28"/>
                <w:szCs w:val="28"/>
              </w:rPr>
              <w:t xml:space="preserve">20     </w:t>
            </w:r>
            <w:r w:rsidR="0070517C" w:rsidRPr="004902E6">
              <w:rPr>
                <w:rFonts w:ascii="Times New Roman" w:hAnsi="Times New Roman" w:cs="Times New Roman"/>
                <w:sz w:val="28"/>
                <w:szCs w:val="28"/>
              </w:rPr>
              <w:t xml:space="preserve"> г.</w:t>
            </w:r>
            <w:r>
              <w:rPr>
                <w:rFonts w:ascii="Times New Roman" w:hAnsi="Times New Roman" w:cs="Times New Roman"/>
                <w:sz w:val="28"/>
                <w:szCs w:val="28"/>
              </w:rPr>
              <w:t xml:space="preserve"> №</w:t>
            </w:r>
          </w:p>
        </w:tc>
        <w:tc>
          <w:tcPr>
            <w:tcW w:w="4824" w:type="dxa"/>
          </w:tcPr>
          <w:p w:rsidR="0070517C" w:rsidRPr="004902E6" w:rsidRDefault="0070517C" w:rsidP="00A92549">
            <w:pPr>
              <w:rPr>
                <w:rFonts w:ascii="Times New Roman" w:hAnsi="Times New Roman" w:cs="Times New Roman"/>
                <w:sz w:val="28"/>
                <w:szCs w:val="28"/>
              </w:rPr>
            </w:pP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A92549">
      <w:pPr>
        <w:shd w:val="clear" w:color="auto" w:fill="FFFFFF"/>
        <w:ind w:right="4748"/>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Об утвержден</w:t>
      </w:r>
      <w:r w:rsidR="00A92549">
        <w:rPr>
          <w:rFonts w:ascii="Times New Roman" w:hAnsi="Times New Roman" w:cs="Times New Roman"/>
          <w:iCs/>
          <w:sz w:val="28"/>
          <w:szCs w:val="28"/>
        </w:rPr>
        <w:t xml:space="preserve">ии административного регламента </w:t>
      </w:r>
      <w:r w:rsidR="00A92549">
        <w:rPr>
          <w:rFonts w:ascii="Times New Roman" w:hAnsi="Times New Roman" w:cs="Times New Roman"/>
          <w:sz w:val="28"/>
          <w:szCs w:val="28"/>
        </w:rPr>
        <w:t xml:space="preserve">исполнения </w:t>
      </w:r>
      <w:r w:rsidRPr="0070517C">
        <w:rPr>
          <w:rFonts w:ascii="Times New Roman" w:hAnsi="Times New Roman" w:cs="Times New Roman"/>
          <w:sz w:val="28"/>
          <w:szCs w:val="28"/>
        </w:rPr>
        <w:t>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A92549">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A92549">
        <w:rPr>
          <w:rFonts w:ascii="Times New Roman" w:hAnsi="Times New Roman" w:cs="Times New Roman"/>
          <w:sz w:val="28"/>
          <w:szCs w:val="28"/>
        </w:rPr>
        <w:t>Трубникоборского сельского поселения Тосненского района Ленинградской области,</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A92549">
        <w:rPr>
          <w:rFonts w:ascii="Times New Roman" w:hAnsi="Times New Roman" w:cs="Times New Roman"/>
          <w:sz w:val="28"/>
          <w:szCs w:val="28"/>
        </w:rPr>
        <w:t>Трубникоборского сельского поселения Тосненского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C158A1"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w:t>
      </w:r>
      <w:r w:rsidR="00C158A1" w:rsidRPr="00C158A1">
        <w:rPr>
          <w:rFonts w:ascii="Times New Roman" w:hAnsi="Times New Roman" w:cs="Times New Roman"/>
          <w:sz w:val="28"/>
          <w:szCs w:val="28"/>
        </w:rPr>
        <w:t xml:space="preserve">Опубликовать данное постановление на сайте администрации муниципального образования Трубникоборского сельского поселения Тосненского района Ленинградской области – </w:t>
      </w:r>
      <w:r w:rsidR="00C158A1" w:rsidRPr="00C158A1">
        <w:rPr>
          <w:rFonts w:ascii="Times New Roman" w:hAnsi="Times New Roman" w:cs="Times New Roman"/>
          <w:sz w:val="28"/>
          <w:szCs w:val="28"/>
          <w:lang w:val="en-US"/>
        </w:rPr>
        <w:t>www</w:t>
      </w:r>
      <w:r w:rsidR="00C158A1" w:rsidRPr="00C158A1">
        <w:rPr>
          <w:rFonts w:ascii="Times New Roman" w:hAnsi="Times New Roman" w:cs="Times New Roman"/>
          <w:sz w:val="28"/>
          <w:szCs w:val="28"/>
        </w:rPr>
        <w:t>.</w:t>
      </w:r>
      <w:r w:rsidR="00C158A1" w:rsidRPr="00C158A1">
        <w:rPr>
          <w:rStyle w:val="22"/>
          <w:rFonts w:eastAsia="Courier New"/>
          <w:i w:val="0"/>
          <w:lang w:val="en-US"/>
        </w:rPr>
        <w:t>trubnikovboradm</w:t>
      </w:r>
      <w:r w:rsidR="00C158A1" w:rsidRPr="00C158A1">
        <w:rPr>
          <w:rStyle w:val="22"/>
          <w:rFonts w:eastAsia="Courier New"/>
          <w:i w:val="0"/>
        </w:rPr>
        <w:t>.</w:t>
      </w:r>
      <w:r w:rsidR="00C158A1" w:rsidRPr="00C158A1">
        <w:rPr>
          <w:rStyle w:val="22"/>
          <w:rFonts w:eastAsia="Courier New"/>
          <w:i w:val="0"/>
          <w:lang w:val="en-US"/>
        </w:rPr>
        <w:t>ru</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w:t>
      </w:r>
      <w:r w:rsidR="00C158A1">
        <w:rPr>
          <w:rFonts w:ascii="Times New Roman" w:hAnsi="Times New Roman" w:cs="Times New Roman"/>
          <w:sz w:val="28"/>
          <w:szCs w:val="28"/>
        </w:rPr>
        <w:t>поселения</w:t>
      </w:r>
      <w:r w:rsidRPr="004902E6">
        <w:rPr>
          <w:rFonts w:ascii="Times New Roman" w:hAnsi="Times New Roman" w:cs="Times New Roman"/>
          <w:sz w:val="28"/>
          <w:szCs w:val="28"/>
        </w:rPr>
        <w:t xml:space="preserve">                                                      </w:t>
      </w:r>
      <w:r w:rsidR="00C158A1">
        <w:rPr>
          <w:rFonts w:ascii="Times New Roman" w:hAnsi="Times New Roman" w:cs="Times New Roman"/>
          <w:sz w:val="28"/>
          <w:szCs w:val="28"/>
        </w:rPr>
        <w:t xml:space="preserve">                          </w:t>
      </w:r>
      <w:r w:rsidRPr="004902E6">
        <w:rPr>
          <w:rFonts w:ascii="Times New Roman" w:hAnsi="Times New Roman" w:cs="Times New Roman"/>
          <w:sz w:val="28"/>
          <w:szCs w:val="28"/>
        </w:rPr>
        <w:t xml:space="preserve">   </w:t>
      </w:r>
      <w:r w:rsidR="00C158A1">
        <w:rPr>
          <w:rFonts w:ascii="Times New Roman" w:hAnsi="Times New Roman" w:cs="Times New Roman"/>
          <w:sz w:val="28"/>
          <w:szCs w:val="28"/>
        </w:rPr>
        <w:t>С. А. Шейдаев</w:t>
      </w: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6701D3" w:rsidRPr="00DE3DD6" w:rsidRDefault="006701D3" w:rsidP="00707FCC">
      <w:pPr>
        <w:ind w:left="6237" w:right="-197"/>
        <w:jc w:val="right"/>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r w:rsidR="000B6422">
        <w:rPr>
          <w:rFonts w:ascii="Times New Roman" w:hAnsi="Times New Roman" w:cs="Times New Roman"/>
          <w:sz w:val="28"/>
          <w:szCs w:val="28"/>
        </w:rPr>
        <w:t xml:space="preserve">к постановлению </w:t>
      </w:r>
      <w:r w:rsidRPr="00DE3DD6">
        <w:rPr>
          <w:rFonts w:ascii="Times New Roman" w:hAnsi="Times New Roman" w:cs="Times New Roman"/>
          <w:sz w:val="28"/>
          <w:szCs w:val="28"/>
        </w:rPr>
        <w:t>администрации</w:t>
      </w:r>
      <w:r w:rsidR="00707FCC">
        <w:rPr>
          <w:rFonts w:ascii="Times New Roman" w:hAnsi="Times New Roman" w:cs="Times New Roman"/>
          <w:sz w:val="28"/>
          <w:szCs w:val="28"/>
        </w:rPr>
        <w:t xml:space="preserve"> </w:t>
      </w:r>
      <w:r w:rsidRPr="00DE3DD6">
        <w:rPr>
          <w:rFonts w:ascii="Times New Roman" w:hAnsi="Times New Roman" w:cs="Times New Roman"/>
          <w:sz w:val="28"/>
          <w:szCs w:val="28"/>
        </w:rPr>
        <w:t>муниципального образования</w:t>
      </w:r>
      <w:r w:rsidR="000B6422">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p>
    <w:p w:rsidR="006701D3" w:rsidRPr="00DE3DD6" w:rsidRDefault="006701D3" w:rsidP="00707FCC">
      <w:pPr>
        <w:ind w:left="6521" w:right="-214"/>
        <w:jc w:val="right"/>
        <w:rPr>
          <w:rFonts w:ascii="Times New Roman" w:hAnsi="Times New Roman" w:cs="Times New Roman"/>
          <w:sz w:val="28"/>
          <w:szCs w:val="28"/>
        </w:rPr>
      </w:pPr>
      <w:r>
        <w:rPr>
          <w:rFonts w:ascii="Times New Roman" w:hAnsi="Times New Roman" w:cs="Times New Roman"/>
          <w:sz w:val="28"/>
          <w:szCs w:val="28"/>
        </w:rPr>
        <w:t xml:space="preserve">от ________ </w:t>
      </w:r>
      <w:r w:rsidRPr="00DE3DD6">
        <w:rPr>
          <w:rFonts w:ascii="Times New Roman" w:hAnsi="Times New Roman" w:cs="Times New Roman"/>
          <w:sz w:val="28"/>
          <w:szCs w:val="28"/>
        </w:rPr>
        <w:t>№ ______</w:t>
      </w:r>
    </w:p>
    <w:p w:rsidR="006701D3" w:rsidRDefault="006701D3" w:rsidP="000B6422">
      <w:pPr>
        <w:pStyle w:val="20"/>
        <w:shd w:val="clear" w:color="auto" w:fill="auto"/>
        <w:spacing w:before="0" w:after="347" w:line="322" w:lineRule="exact"/>
        <w:ind w:right="20"/>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0B6422">
        <w:rPr>
          <w:sz w:val="28"/>
          <w:szCs w:val="28"/>
        </w:rPr>
        <w:t>Трубникоборского сельского поселения Тосненского района Ленинградской области</w:t>
      </w:r>
      <w:r w:rsidR="00B12C6F" w:rsidRPr="003F3878">
        <w:rPr>
          <w:sz w:val="28"/>
          <w:szCs w:val="28"/>
        </w:rPr>
        <w:t>»</w:t>
      </w:r>
    </w:p>
    <w:p w:rsidR="00CE1390" w:rsidRPr="00707FCC" w:rsidRDefault="00B12C6F">
      <w:pPr>
        <w:pStyle w:val="21"/>
        <w:shd w:val="clear" w:color="auto" w:fill="auto"/>
        <w:spacing w:before="0" w:line="638" w:lineRule="exact"/>
        <w:ind w:left="3500" w:firstLine="0"/>
        <w:jc w:val="left"/>
        <w:rPr>
          <w:b/>
          <w:sz w:val="28"/>
          <w:szCs w:val="28"/>
        </w:rPr>
      </w:pPr>
      <w:r w:rsidRPr="00707FCC">
        <w:rPr>
          <w:b/>
          <w:sz w:val="28"/>
          <w:szCs w:val="28"/>
        </w:rPr>
        <w:t>Раздел 1. Общие положения</w:t>
      </w:r>
    </w:p>
    <w:p w:rsidR="00CE1390" w:rsidRPr="00707FCC" w:rsidRDefault="00B12C6F" w:rsidP="007750E9">
      <w:pPr>
        <w:pStyle w:val="21"/>
        <w:numPr>
          <w:ilvl w:val="0"/>
          <w:numId w:val="2"/>
        </w:numPr>
        <w:shd w:val="clear" w:color="auto" w:fill="auto"/>
        <w:tabs>
          <w:tab w:val="left" w:pos="1134"/>
        </w:tabs>
        <w:spacing w:before="0" w:line="638" w:lineRule="exact"/>
        <w:ind w:left="567" w:firstLine="0"/>
        <w:rPr>
          <w:b/>
          <w:sz w:val="28"/>
          <w:szCs w:val="28"/>
        </w:rPr>
      </w:pPr>
      <w:r w:rsidRPr="00707FCC">
        <w:rPr>
          <w:b/>
          <w:sz w:val="28"/>
          <w:szCs w:val="28"/>
        </w:rPr>
        <w:t>Наименование муниципальной фун</w:t>
      </w:r>
      <w:r w:rsidRPr="00707FCC">
        <w:rPr>
          <w:rStyle w:val="11"/>
          <w:b/>
          <w:sz w:val="28"/>
          <w:szCs w:val="28"/>
          <w:u w:val="none"/>
        </w:rPr>
        <w:t>кци</w:t>
      </w:r>
      <w:r w:rsidRPr="00707FCC">
        <w:rPr>
          <w:b/>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707FCC">
        <w:rPr>
          <w:sz w:val="28"/>
          <w:szCs w:val="28"/>
        </w:rPr>
        <w:t xml:space="preserve"> Трубникоборского сельского поселения Тосненского района Ленинградской области» (далее - муниципальный</w:t>
      </w:r>
      <w:r w:rsidRPr="003F3878">
        <w:rPr>
          <w:sz w:val="28"/>
          <w:szCs w:val="28"/>
        </w:rPr>
        <w:t xml:space="preserve"> контроль).</w:t>
      </w:r>
    </w:p>
    <w:p w:rsidR="00CE1390" w:rsidRPr="003F3878" w:rsidRDefault="00B12C6F" w:rsidP="00707FCC">
      <w:pPr>
        <w:pStyle w:val="21"/>
        <w:shd w:val="clear" w:color="auto" w:fill="auto"/>
        <w:spacing w:before="0"/>
        <w:ind w:left="20" w:right="86"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707FCC">
        <w:rPr>
          <w:sz w:val="28"/>
          <w:szCs w:val="28"/>
        </w:rPr>
        <w:t>Трубникоборского сельского поселения Тосненского района Ленинградской области,</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территории</w:t>
      </w:r>
      <w:r w:rsidR="00707FCC" w:rsidRPr="00707FCC">
        <w:rPr>
          <w:sz w:val="28"/>
          <w:szCs w:val="28"/>
        </w:rPr>
        <w:t xml:space="preserve"> </w:t>
      </w:r>
      <w:r w:rsidR="00707FCC">
        <w:rPr>
          <w:sz w:val="28"/>
          <w:szCs w:val="28"/>
        </w:rPr>
        <w:t>Трубникоборского сельского поселения Тосненского района Ленинградской области</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9B2E28">
        <w:rPr>
          <w:sz w:val="28"/>
          <w:szCs w:val="28"/>
        </w:rPr>
        <w:t>Трубникоборского сельского поселения Тосненского района Ленинградской области,</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9B2E28">
        <w:rPr>
          <w:sz w:val="28"/>
          <w:szCs w:val="28"/>
        </w:rPr>
        <w:t xml:space="preserve">Трубникоборского сельского поселения Тосненского </w:t>
      </w:r>
      <w:r w:rsidR="009B2E28">
        <w:rPr>
          <w:sz w:val="28"/>
          <w:szCs w:val="28"/>
        </w:rPr>
        <w:lastRenderedPageBreak/>
        <w:t>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9B2E28">
        <w:rPr>
          <w:sz w:val="28"/>
          <w:szCs w:val="28"/>
        </w:rPr>
        <w:t>Трубникоборского сельского поселения Тосненского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9B2E28">
        <w:rPr>
          <w:sz w:val="28"/>
          <w:szCs w:val="28"/>
        </w:rPr>
        <w:t>Трубникоборского сельского поселения Тосненского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lastRenderedPageBreak/>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w:t>
      </w:r>
      <w:r w:rsidR="00E61B1F">
        <w:rPr>
          <w:color w:val="auto"/>
          <w:sz w:val="28"/>
          <w:szCs w:val="28"/>
        </w:rPr>
        <w:t>,</w:t>
      </w:r>
      <w:r w:rsidRPr="00200D2F">
        <w:rPr>
          <w:color w:val="auto"/>
          <w:sz w:val="28"/>
          <w:szCs w:val="28"/>
        </w:rPr>
        <w:t xml:space="preserve"> установленных Правилами благоустройства</w:t>
      </w:r>
      <w:r w:rsidR="00113036" w:rsidRPr="00200D2F">
        <w:rPr>
          <w:color w:val="auto"/>
          <w:sz w:val="28"/>
          <w:szCs w:val="28"/>
        </w:rPr>
        <w:t xml:space="preserve"> </w:t>
      </w:r>
      <w:r w:rsidR="00E61B1F">
        <w:rPr>
          <w:sz w:val="28"/>
          <w:szCs w:val="28"/>
        </w:rPr>
        <w:t>Трубникоборского сельского поселения Тосненского района Ленинградской области</w:t>
      </w:r>
      <w:r w:rsidR="00574838">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E61B1F" w:rsidRPr="00E61B1F">
        <w:rPr>
          <w:sz w:val="28"/>
          <w:szCs w:val="28"/>
        </w:rPr>
        <w:t xml:space="preserve"> </w:t>
      </w:r>
      <w:r w:rsidR="002C7ABA">
        <w:rPr>
          <w:sz w:val="28"/>
          <w:szCs w:val="28"/>
        </w:rPr>
        <w:t xml:space="preserve">администрацией </w:t>
      </w:r>
      <w:r w:rsidR="00E61B1F">
        <w:rPr>
          <w:sz w:val="28"/>
          <w:szCs w:val="28"/>
        </w:rPr>
        <w:t>Трубникоборского сельского поселения Тосненско</w:t>
      </w:r>
      <w:r w:rsidR="002C7ABA">
        <w:rPr>
          <w:sz w:val="28"/>
          <w:szCs w:val="28"/>
        </w:rPr>
        <w:t>го района Ленинградской области</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lastRenderedPageBreak/>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r w:rsidR="002C7ABA">
        <w:rPr>
          <w:color w:val="auto"/>
          <w:sz w:val="28"/>
          <w:szCs w:val="28"/>
        </w:rPr>
        <w:t xml:space="preserve"> от 26.12.2008 г.</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F00309">
        <w:rPr>
          <w:color w:val="auto"/>
          <w:sz w:val="28"/>
          <w:szCs w:val="28"/>
        </w:rPr>
        <w:t xml:space="preserve"> (далее – областной)</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r w:rsidR="00F00309">
        <w:rPr>
          <w:color w:val="auto"/>
          <w:sz w:val="28"/>
          <w:szCs w:val="28"/>
        </w:rPr>
        <w:t xml:space="preserve"> от 26.12.2008 г</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r w:rsidR="00F00309" w:rsidRPr="00F00309">
        <w:rPr>
          <w:color w:val="auto"/>
          <w:sz w:val="28"/>
          <w:szCs w:val="28"/>
        </w:rPr>
        <w:t xml:space="preserve"> </w:t>
      </w:r>
      <w:r w:rsidR="00F00309">
        <w:rPr>
          <w:color w:val="auto"/>
          <w:sz w:val="28"/>
          <w:szCs w:val="28"/>
        </w:rPr>
        <w:t>от 26.12.2008 г</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 xml:space="preserve">проводить выездную проверку в случае, если после рассмотрения представленных пояснений и документов, подтверждающих достоверность ранее </w:t>
      </w:r>
      <w:r w:rsidRPr="00200D2F">
        <w:rPr>
          <w:color w:val="auto"/>
          <w:sz w:val="28"/>
          <w:szCs w:val="28"/>
        </w:rPr>
        <w:lastRenderedPageBreak/>
        <w:t>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F00309">
        <w:rPr>
          <w:color w:val="auto"/>
          <w:sz w:val="28"/>
          <w:szCs w:val="28"/>
        </w:rPr>
        <w:t>Трубникоборского сельского поселения Тосненского района Ленинградской области</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представления документов, информации, образцов продукции, </w:t>
      </w:r>
      <w:r w:rsidRPr="00200D2F">
        <w:rPr>
          <w:color w:val="auto"/>
          <w:sz w:val="28"/>
          <w:szCs w:val="28"/>
        </w:rPr>
        <w:lastRenderedPageBreak/>
        <w:t>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F00309">
      <w:pPr>
        <w:pStyle w:val="21"/>
        <w:numPr>
          <w:ilvl w:val="0"/>
          <w:numId w:val="5"/>
        </w:numPr>
        <w:shd w:val="clear" w:color="auto" w:fill="auto"/>
        <w:tabs>
          <w:tab w:val="left" w:pos="1134"/>
        </w:tabs>
        <w:spacing w:before="0"/>
        <w:ind w:left="20" w:right="20" w:firstLine="689"/>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w:t>
      </w:r>
      <w:r w:rsidRPr="00200D2F">
        <w:rPr>
          <w:color w:val="auto"/>
          <w:sz w:val="28"/>
          <w:szCs w:val="28"/>
        </w:rPr>
        <w:lastRenderedPageBreak/>
        <w:t>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7C2C54">
      <w:pPr>
        <w:pStyle w:val="21"/>
        <w:numPr>
          <w:ilvl w:val="0"/>
          <w:numId w:val="5"/>
        </w:numPr>
        <w:shd w:val="clear" w:color="auto" w:fill="auto"/>
        <w:tabs>
          <w:tab w:val="left" w:pos="1276"/>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7C2C54">
      <w:pPr>
        <w:pStyle w:val="21"/>
        <w:numPr>
          <w:ilvl w:val="0"/>
          <w:numId w:val="5"/>
        </w:numPr>
        <w:shd w:val="clear" w:color="auto" w:fill="auto"/>
        <w:tabs>
          <w:tab w:val="left" w:pos="1276"/>
          <w:tab w:val="left" w:pos="2665"/>
          <w:tab w:val="right" w:pos="7457"/>
        </w:tabs>
        <w:spacing w:before="0"/>
        <w:ind w:left="20" w:right="20" w:firstLine="689"/>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007C2C54">
        <w:rPr>
          <w:color w:val="auto"/>
          <w:sz w:val="28"/>
          <w:szCs w:val="28"/>
        </w:rPr>
        <w:t xml:space="preserve">интересов граждан, </w:t>
      </w:r>
      <w:r w:rsidRPr="00200D2F">
        <w:rPr>
          <w:color w:val="auto"/>
          <w:sz w:val="28"/>
          <w:szCs w:val="28"/>
        </w:rPr>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rsidP="007C2C54">
      <w:pPr>
        <w:pStyle w:val="21"/>
        <w:numPr>
          <w:ilvl w:val="0"/>
          <w:numId w:val="5"/>
        </w:numPr>
        <w:shd w:val="clear" w:color="auto" w:fill="auto"/>
        <w:tabs>
          <w:tab w:val="left" w:pos="1276"/>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rsidP="007C2C54">
      <w:pPr>
        <w:pStyle w:val="21"/>
        <w:numPr>
          <w:ilvl w:val="0"/>
          <w:numId w:val="5"/>
        </w:numPr>
        <w:shd w:val="clear" w:color="auto" w:fill="auto"/>
        <w:tabs>
          <w:tab w:val="left" w:pos="1276"/>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r w:rsidR="007C2C54">
        <w:rPr>
          <w:color w:val="auto"/>
          <w:sz w:val="28"/>
          <w:szCs w:val="28"/>
        </w:rPr>
        <w:t xml:space="preserve"> от 26.12.2008 г.</w:t>
      </w:r>
      <w:r w:rsidR="00B12C6F" w:rsidRPr="00200D2F">
        <w:rPr>
          <w:color w:val="auto"/>
          <w:sz w:val="28"/>
          <w:szCs w:val="28"/>
        </w:rPr>
        <w:t>;</w:t>
      </w:r>
    </w:p>
    <w:p w:rsidR="00CE1390" w:rsidRPr="00200D2F" w:rsidRDefault="003F3878" w:rsidP="007C2C54">
      <w:pPr>
        <w:pStyle w:val="21"/>
        <w:numPr>
          <w:ilvl w:val="0"/>
          <w:numId w:val="5"/>
        </w:numPr>
        <w:shd w:val="clear" w:color="auto" w:fill="auto"/>
        <w:tabs>
          <w:tab w:val="left" w:pos="1276"/>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7C2C54">
      <w:pPr>
        <w:pStyle w:val="21"/>
        <w:numPr>
          <w:ilvl w:val="0"/>
          <w:numId w:val="5"/>
        </w:numPr>
        <w:shd w:val="clear" w:color="auto" w:fill="auto"/>
        <w:tabs>
          <w:tab w:val="left" w:pos="1418"/>
        </w:tabs>
        <w:spacing w:before="0" w:after="300"/>
        <w:ind w:left="20" w:firstLine="689"/>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w:t>
      </w:r>
      <w:r w:rsidR="007C2C54">
        <w:rPr>
          <w:color w:val="auto"/>
          <w:sz w:val="28"/>
          <w:szCs w:val="28"/>
        </w:rPr>
        <w:t xml:space="preserve">го наличия у юридического лица, </w:t>
      </w:r>
      <w:r w:rsidRPr="00200D2F">
        <w:rPr>
          <w:color w:val="auto"/>
          <w:sz w:val="28"/>
          <w:szCs w:val="28"/>
        </w:rPr>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lastRenderedPageBreak/>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7C2C54">
      <w:pPr>
        <w:pStyle w:val="21"/>
        <w:numPr>
          <w:ilvl w:val="1"/>
          <w:numId w:val="2"/>
        </w:numPr>
        <w:shd w:val="clear" w:color="auto" w:fill="auto"/>
        <w:tabs>
          <w:tab w:val="left" w:pos="1410"/>
          <w:tab w:val="left" w:pos="2665"/>
          <w:tab w:val="right" w:pos="7457"/>
          <w:tab w:val="right" w:pos="9711"/>
          <w:tab w:val="left" w:pos="1369"/>
        </w:tabs>
        <w:spacing w:before="0"/>
        <w:ind w:left="20" w:firstLine="547"/>
        <w:rPr>
          <w:color w:val="auto"/>
          <w:sz w:val="28"/>
          <w:szCs w:val="28"/>
        </w:rPr>
      </w:pPr>
      <w:r w:rsidRPr="00200D2F">
        <w:rPr>
          <w:color w:val="auto"/>
          <w:sz w:val="28"/>
          <w:szCs w:val="28"/>
        </w:rPr>
        <w:t xml:space="preserve">Лица, в отношении которых </w:t>
      </w:r>
      <w:r w:rsidR="007C2C54">
        <w:rPr>
          <w:color w:val="auto"/>
          <w:sz w:val="28"/>
          <w:szCs w:val="28"/>
        </w:rPr>
        <w:t>осуществляются</w:t>
      </w:r>
      <w:r w:rsidR="007C2C54">
        <w:rPr>
          <w:color w:val="auto"/>
          <w:sz w:val="28"/>
          <w:szCs w:val="28"/>
        </w:rPr>
        <w:tab/>
        <w:t xml:space="preserve">мероприятия </w:t>
      </w:r>
      <w:r w:rsidR="00B12C6F" w:rsidRPr="00200D2F">
        <w:rPr>
          <w:color w:val="auto"/>
          <w:sz w:val="28"/>
          <w:szCs w:val="28"/>
        </w:rPr>
        <w:t>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r w:rsidR="007C2C54">
        <w:rPr>
          <w:color w:val="auto"/>
          <w:sz w:val="28"/>
          <w:szCs w:val="28"/>
        </w:rPr>
        <w:t xml:space="preserve"> от 26.12.2008г.</w:t>
      </w:r>
      <w:r w:rsidRPr="00200D2F">
        <w:rPr>
          <w:color w:val="auto"/>
          <w:sz w:val="28"/>
          <w:szCs w:val="28"/>
        </w:rPr>
        <w:t>;</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w:t>
      </w:r>
      <w:r w:rsidRPr="00200D2F">
        <w:rPr>
          <w:color w:val="auto"/>
          <w:sz w:val="28"/>
          <w:szCs w:val="28"/>
        </w:rPr>
        <w:lastRenderedPageBreak/>
        <w:t>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w:t>
      </w:r>
      <w:r w:rsidR="007C2C54">
        <w:rPr>
          <w:color w:val="auto"/>
          <w:sz w:val="28"/>
          <w:szCs w:val="28"/>
        </w:rPr>
        <w:t xml:space="preserve"> от 26.12.2008 г.</w:t>
      </w:r>
      <w:r w:rsidRPr="00200D2F">
        <w:rPr>
          <w:color w:val="auto"/>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w:t>
      </w:r>
      <w:r w:rsidRPr="00200D2F">
        <w:rPr>
          <w:color w:val="auto"/>
          <w:sz w:val="28"/>
          <w:szCs w:val="28"/>
        </w:rPr>
        <w:lastRenderedPageBreak/>
        <w:t>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rsidP="00CD6CE9">
      <w:pPr>
        <w:pStyle w:val="21"/>
        <w:numPr>
          <w:ilvl w:val="1"/>
          <w:numId w:val="2"/>
        </w:numPr>
        <w:shd w:val="clear" w:color="auto" w:fill="auto"/>
        <w:tabs>
          <w:tab w:val="left" w:pos="1276"/>
        </w:tabs>
        <w:spacing w:before="0"/>
        <w:ind w:right="20" w:firstLine="720"/>
        <w:rPr>
          <w:color w:val="auto"/>
          <w:sz w:val="28"/>
          <w:szCs w:val="28"/>
        </w:rPr>
      </w:pPr>
      <w:r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lastRenderedPageBreak/>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D6CE9" w:rsidRDefault="00B12C6F">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CD6CE9" w:rsidRPr="00CD6CE9">
        <w:rPr>
          <w:sz w:val="28"/>
          <w:szCs w:val="28"/>
        </w:rPr>
        <w:t xml:space="preserve"> </w:t>
      </w:r>
      <w:hyperlink r:id="rId8" w:history="1">
        <w:r w:rsidR="00CD6CE9" w:rsidRPr="00B27481">
          <w:rPr>
            <w:rStyle w:val="a3"/>
            <w:sz w:val="28"/>
            <w:szCs w:val="28"/>
            <w:lang w:val="en-US"/>
          </w:rPr>
          <w:t>www</w:t>
        </w:r>
        <w:r w:rsidR="00CD6CE9" w:rsidRPr="00B27481">
          <w:rPr>
            <w:rStyle w:val="a3"/>
            <w:sz w:val="28"/>
            <w:szCs w:val="28"/>
          </w:rPr>
          <w:t>.</w:t>
        </w:r>
        <w:r w:rsidR="00CD6CE9" w:rsidRPr="00B27481">
          <w:rPr>
            <w:rStyle w:val="a3"/>
            <w:sz w:val="28"/>
            <w:szCs w:val="28"/>
            <w:lang w:val="en-US" w:bidi="ru-RU"/>
          </w:rPr>
          <w:t>trubnikovboradm</w:t>
        </w:r>
        <w:r w:rsidR="00CD6CE9" w:rsidRPr="00B27481">
          <w:rPr>
            <w:rStyle w:val="a3"/>
            <w:sz w:val="28"/>
            <w:szCs w:val="28"/>
            <w:lang w:bidi="ru-RU"/>
          </w:rPr>
          <w:t>.</w:t>
        </w:r>
        <w:r w:rsidR="00CD6CE9" w:rsidRPr="00B27481">
          <w:rPr>
            <w:rStyle w:val="a3"/>
            <w:sz w:val="28"/>
            <w:szCs w:val="28"/>
            <w:lang w:val="en-US" w:bidi="ru-RU"/>
          </w:rPr>
          <w:t>ru</w:t>
        </w:r>
      </w:hyperlink>
      <w:r w:rsidR="00574838">
        <w:rPr>
          <w:color w:val="auto"/>
          <w:sz w:val="28"/>
          <w:szCs w:val="28"/>
        </w:rPr>
        <w:t>.</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На официальном сайте</w:t>
      </w:r>
      <w:hyperlink r:id="rId9" w:history="1">
        <w:r w:rsidR="00CD6CE9" w:rsidRPr="00B27481">
          <w:rPr>
            <w:rStyle w:val="a3"/>
            <w:sz w:val="28"/>
            <w:szCs w:val="28"/>
            <w:lang w:val="en-US"/>
          </w:rPr>
          <w:t>www</w:t>
        </w:r>
        <w:r w:rsidR="00CD6CE9" w:rsidRPr="00B27481">
          <w:rPr>
            <w:rStyle w:val="a3"/>
            <w:sz w:val="28"/>
            <w:szCs w:val="28"/>
          </w:rPr>
          <w:t>.</w:t>
        </w:r>
        <w:r w:rsidR="00CD6CE9" w:rsidRPr="00B27481">
          <w:rPr>
            <w:rStyle w:val="a3"/>
            <w:sz w:val="28"/>
            <w:szCs w:val="28"/>
            <w:lang w:val="en-US" w:bidi="ru-RU"/>
          </w:rPr>
          <w:t>trubnikovboradm</w:t>
        </w:r>
        <w:r w:rsidR="00CD6CE9" w:rsidRPr="00B27481">
          <w:rPr>
            <w:rStyle w:val="a3"/>
            <w:sz w:val="28"/>
            <w:szCs w:val="28"/>
            <w:lang w:bidi="ru-RU"/>
          </w:rPr>
          <w:t>.</w:t>
        </w:r>
        <w:r w:rsidR="00CD6CE9" w:rsidRPr="00B27481">
          <w:rPr>
            <w:rStyle w:val="a3"/>
            <w:sz w:val="28"/>
            <w:szCs w:val="28"/>
            <w:lang w:val="en-US" w:bidi="ru-RU"/>
          </w:rPr>
          <w:t>ru</w:t>
        </w:r>
      </w:hyperlink>
      <w:r w:rsidR="00CD6CE9">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 xml:space="preserve">4; текст - прописные буквы, размер шрифта № 16 - обычный; наименование - заглавные буквы, размер шрифта № 16 - </w:t>
      </w:r>
      <w:r w:rsidRPr="00200D2F">
        <w:rPr>
          <w:color w:val="auto"/>
          <w:sz w:val="28"/>
          <w:szCs w:val="28"/>
        </w:rPr>
        <w:lastRenderedPageBreak/>
        <w:t>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815F2" w:rsidRDefault="00B12C6F">
      <w:pPr>
        <w:pStyle w:val="21"/>
        <w:shd w:val="clear" w:color="auto" w:fill="auto"/>
        <w:spacing w:before="0"/>
        <w:ind w:left="20" w:right="20" w:firstLine="860"/>
        <w:jc w:val="left"/>
        <w:rPr>
          <w:color w:val="FF0000"/>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 xml:space="preserve">щении или по телефону, а также при письменном обращении; </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lastRenderedPageBreak/>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2815F2">
        <w:rPr>
          <w:color w:val="auto"/>
          <w:sz w:val="28"/>
          <w:szCs w:val="28"/>
        </w:rPr>
        <w:t>Трубникоборского сельского поселения Тосненского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200D2F">
        <w:rPr>
          <w:color w:val="auto"/>
          <w:sz w:val="28"/>
          <w:szCs w:val="28"/>
        </w:rPr>
        <w:lastRenderedPageBreak/>
        <w:t>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912C51">
        <w:rPr>
          <w:color w:val="auto"/>
          <w:sz w:val="28"/>
          <w:szCs w:val="28"/>
        </w:rPr>
        <w:t>Трубникоборского сельского поселения Тосненского района Ленинградской области</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F1F2F">
        <w:rPr>
          <w:color w:val="auto"/>
          <w:sz w:val="28"/>
          <w:szCs w:val="28"/>
        </w:rPr>
        <w:t>Трубникоборского сельского поселения Тосненского района Ленинградской области</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4F1F2F">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lastRenderedPageBreak/>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hyperlink r:id="rId10" w:history="1">
        <w:r w:rsidR="009D42F1" w:rsidRPr="009D42F1">
          <w:rPr>
            <w:rStyle w:val="a3"/>
            <w:sz w:val="28"/>
            <w:szCs w:val="28"/>
            <w:u w:val="none"/>
            <w:lang w:val="en-US"/>
          </w:rPr>
          <w:t>www</w:t>
        </w:r>
        <w:r w:rsidR="009D42F1" w:rsidRPr="009D42F1">
          <w:rPr>
            <w:rStyle w:val="a3"/>
            <w:sz w:val="28"/>
            <w:szCs w:val="28"/>
            <w:u w:val="none"/>
          </w:rPr>
          <w:t>.</w:t>
        </w:r>
        <w:r w:rsidR="009D42F1" w:rsidRPr="009D42F1">
          <w:rPr>
            <w:rStyle w:val="a3"/>
            <w:sz w:val="28"/>
            <w:szCs w:val="28"/>
            <w:u w:val="none"/>
            <w:lang w:val="en-US" w:bidi="ru-RU"/>
          </w:rPr>
          <w:t>trubnikovboradm</w:t>
        </w:r>
        <w:r w:rsidR="009D42F1" w:rsidRPr="009D42F1">
          <w:rPr>
            <w:rStyle w:val="a3"/>
            <w:sz w:val="28"/>
            <w:szCs w:val="28"/>
            <w:u w:val="none"/>
            <w:lang w:bidi="ru-RU"/>
          </w:rPr>
          <w:t>.</w:t>
        </w:r>
        <w:r w:rsidR="009D42F1" w:rsidRPr="009D42F1">
          <w:rPr>
            <w:rStyle w:val="a3"/>
            <w:sz w:val="28"/>
            <w:szCs w:val="28"/>
            <w:u w:val="none"/>
            <w:lang w:val="en-US" w:bidi="ru-RU"/>
          </w:rPr>
          <w:t>ru</w:t>
        </w:r>
      </w:hyperlink>
      <w:r w:rsidR="009D42F1">
        <w:rPr>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w:t>
      </w:r>
      <w:r w:rsidRPr="00200D2F">
        <w:rPr>
          <w:color w:val="auto"/>
          <w:sz w:val="28"/>
          <w:szCs w:val="28"/>
        </w:rP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lastRenderedPageBreak/>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 xml:space="preserve">Орган муниципального контроля рассматривает возражения, по </w:t>
      </w:r>
      <w:r w:rsidRPr="00200D2F">
        <w:rPr>
          <w:color w:val="auto"/>
          <w:sz w:val="28"/>
          <w:szCs w:val="28"/>
        </w:rPr>
        <w:lastRenderedPageBreak/>
        <w:t>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w:t>
      </w:r>
      <w:r w:rsidRPr="00200D2F">
        <w:rPr>
          <w:color w:val="auto"/>
          <w:sz w:val="28"/>
          <w:szCs w:val="28"/>
        </w:rPr>
        <w:lastRenderedPageBreak/>
        <w:t>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w:t>
      </w:r>
      <w:r w:rsidR="0001022D">
        <w:rPr>
          <w:color w:val="auto"/>
          <w:sz w:val="28"/>
          <w:szCs w:val="28"/>
        </w:rPr>
        <w:t xml:space="preserve"> от 26.12.2008г</w:t>
      </w:r>
      <w:r w:rsidRPr="00200D2F">
        <w:rPr>
          <w:rStyle w:val="a8"/>
          <w:color w:val="auto"/>
          <w:sz w:val="28"/>
          <w:szCs w:val="28"/>
        </w:rPr>
        <w:t>.</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9F7E2C">
        <w:rPr>
          <w:color w:val="auto"/>
          <w:sz w:val="28"/>
          <w:szCs w:val="28"/>
        </w:rPr>
        <w:t xml:space="preserve"> </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9F7E2C">
        <w:rPr>
          <w:color w:val="auto"/>
          <w:sz w:val="28"/>
          <w:szCs w:val="28"/>
        </w:rPr>
        <w:t xml:space="preserve"> Трубникоборского сельского поселения Тосненского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9F7E2C">
        <w:rPr>
          <w:color w:val="auto"/>
          <w:sz w:val="28"/>
          <w:szCs w:val="28"/>
        </w:rPr>
        <w:t>Трубникоборского сельского поселения Тосненского района Ленинградской области</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lastRenderedPageBreak/>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w:t>
      </w:r>
      <w:r w:rsidR="009F7E2C">
        <w:rPr>
          <w:color w:val="auto"/>
          <w:sz w:val="28"/>
          <w:szCs w:val="28"/>
        </w:rPr>
        <w:t>к нарушению этих требований</w:t>
      </w:r>
      <w:r w:rsidRPr="00200D2F">
        <w:rPr>
          <w:color w:val="auto"/>
          <w:sz w:val="28"/>
          <w:szCs w:val="28"/>
        </w:rPr>
        <w:t xml:space="preserve"> или мотивированное представление главе </w:t>
      </w:r>
      <w:r w:rsidR="009F7E2C">
        <w:rPr>
          <w:color w:val="auto"/>
          <w:sz w:val="28"/>
          <w:szCs w:val="28"/>
        </w:rPr>
        <w:t>Трубникоборского сельского поселения Тосненского района Ленинградской области</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D246DF">
        <w:rPr>
          <w:color w:val="auto"/>
          <w:sz w:val="28"/>
          <w:szCs w:val="28"/>
        </w:rPr>
        <w:t>Трубникоборского сельского поселения Тосненского района Ленинградской области</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D246DF" w:rsidRPr="00D246DF">
        <w:rPr>
          <w:color w:val="auto"/>
          <w:sz w:val="28"/>
          <w:szCs w:val="28"/>
        </w:rPr>
        <w:t xml:space="preserve"> </w:t>
      </w:r>
      <w:r w:rsidR="00D246DF">
        <w:rPr>
          <w:color w:val="auto"/>
          <w:sz w:val="28"/>
          <w:szCs w:val="28"/>
        </w:rPr>
        <w:t>Трубникоборского сельского поселения Тосненского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r w:rsidR="00D246DF">
        <w:rPr>
          <w:color w:val="auto"/>
          <w:sz w:val="28"/>
          <w:szCs w:val="28"/>
        </w:rPr>
        <w:t xml:space="preserve">Тосненскую </w:t>
      </w:r>
      <w:r w:rsidRPr="00200D2F">
        <w:rPr>
          <w:color w:val="auto"/>
          <w:sz w:val="28"/>
          <w:szCs w:val="28"/>
        </w:rPr>
        <w:t>прокуратуру.</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lastRenderedPageBreak/>
        <w:t xml:space="preserve">доработку проекта ежегодного плана с учетом предложений </w:t>
      </w:r>
      <w:r w:rsidR="00B21C27">
        <w:rPr>
          <w:color w:val="auto"/>
          <w:sz w:val="28"/>
          <w:szCs w:val="28"/>
        </w:rPr>
        <w:t xml:space="preserve">Тосненской </w:t>
      </w:r>
      <w:r w:rsidRPr="00200D2F">
        <w:rPr>
          <w:color w:val="auto"/>
          <w:sz w:val="28"/>
          <w:szCs w:val="28"/>
        </w:rPr>
        <w:t>прокуратуры, поступивших по результатам рассмотрения указанного проекта и его утверждение главой</w:t>
      </w:r>
      <w:r w:rsidR="00B21C27">
        <w:rPr>
          <w:color w:val="auto"/>
          <w:sz w:val="28"/>
          <w:szCs w:val="28"/>
        </w:rPr>
        <w:t xml:space="preserve"> Трубникоборского сельского поселения</w:t>
      </w:r>
      <w:r w:rsidRPr="00200D2F">
        <w:rPr>
          <w:color w:val="auto"/>
          <w:sz w:val="28"/>
          <w:szCs w:val="28"/>
        </w:rPr>
        <w:t xml:space="preserve">. Орган </w:t>
      </w:r>
      <w:r w:rsidR="00B21C27">
        <w:rPr>
          <w:color w:val="auto"/>
          <w:sz w:val="28"/>
          <w:szCs w:val="28"/>
        </w:rPr>
        <w:t xml:space="preserve">муниципального </w:t>
      </w:r>
      <w:r w:rsidRPr="00200D2F">
        <w:rPr>
          <w:color w:val="auto"/>
          <w:sz w:val="28"/>
          <w:szCs w:val="28"/>
        </w:rPr>
        <w:t xml:space="preserve">контроля рассматривает предложения </w:t>
      </w:r>
      <w:r w:rsidR="00B21C27">
        <w:rPr>
          <w:color w:val="auto"/>
          <w:sz w:val="28"/>
          <w:szCs w:val="28"/>
        </w:rPr>
        <w:t>Тосненской прокуратуры</w:t>
      </w:r>
      <w:r w:rsidR="005E1A47" w:rsidRPr="00200D2F">
        <w:rPr>
          <w:color w:val="auto"/>
          <w:sz w:val="28"/>
          <w:szCs w:val="28"/>
        </w:rPr>
        <w:t xml:space="preserve"> </w:t>
      </w:r>
      <w:r w:rsidRPr="00200D2F">
        <w:rPr>
          <w:color w:val="auto"/>
          <w:sz w:val="28"/>
          <w:szCs w:val="28"/>
        </w:rPr>
        <w:t>и по итогам их рассмо</w:t>
      </w:r>
      <w:r w:rsidR="00B21C27">
        <w:rPr>
          <w:color w:val="auto"/>
          <w:sz w:val="28"/>
          <w:szCs w:val="28"/>
        </w:rPr>
        <w:t>трения направляет в прокуратуру</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Сведения о внесенных в ежегодный план изменениях направляются в течение 3 рабочих дней со дня их внесения в</w:t>
      </w:r>
      <w:r w:rsidR="00B21C27">
        <w:rPr>
          <w:color w:val="auto"/>
          <w:sz w:val="28"/>
          <w:szCs w:val="28"/>
        </w:rPr>
        <w:t xml:space="preserve"> Тосненскую  прокуратуру</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r w:rsidR="00B21C27">
        <w:rPr>
          <w:color w:val="auto"/>
          <w:sz w:val="28"/>
          <w:szCs w:val="28"/>
        </w:rPr>
        <w:t xml:space="preserve"> от 26.12.2008 г</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lastRenderedPageBreak/>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213B99">
        <w:rPr>
          <w:color w:val="auto"/>
          <w:sz w:val="28"/>
          <w:szCs w:val="28"/>
        </w:rPr>
        <w:t xml:space="preserve">Трубникоборского сельского поселения Тосненского района Ленинградской области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213B99">
        <w:rPr>
          <w:color w:val="auto"/>
          <w:sz w:val="28"/>
          <w:szCs w:val="28"/>
        </w:rPr>
        <w:t>Трубникоборского сельского поселения Тосненского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Pr="00200D2F">
        <w:rPr>
          <w:color w:val="auto"/>
          <w:sz w:val="28"/>
          <w:szCs w:val="28"/>
        </w:rPr>
        <w:lastRenderedPageBreak/>
        <w:t>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213B99">
        <w:rPr>
          <w:color w:val="auto"/>
          <w:sz w:val="28"/>
          <w:szCs w:val="28"/>
        </w:rPr>
        <w:t>Трубникоборского сельского поселения Тосненского района Ленинградской области</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333BF4">
        <w:rPr>
          <w:color w:val="auto"/>
          <w:sz w:val="28"/>
          <w:szCs w:val="28"/>
        </w:rPr>
        <w:t xml:space="preserve">Тосненской городской </w:t>
      </w:r>
      <w:r w:rsidRPr="00200D2F">
        <w:rPr>
          <w:color w:val="auto"/>
          <w:sz w:val="28"/>
          <w:szCs w:val="28"/>
        </w:rPr>
        <w:t>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333BF4">
        <w:rPr>
          <w:color w:val="auto"/>
          <w:sz w:val="28"/>
          <w:szCs w:val="28"/>
        </w:rPr>
        <w:t xml:space="preserve"> Трубникоборского сельского поселения Тосненского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333BF4">
        <w:rPr>
          <w:color w:val="auto"/>
          <w:sz w:val="28"/>
          <w:szCs w:val="28"/>
        </w:rPr>
        <w:t>Трубникоборского сельского поселения Тосненского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 xml:space="preserve">наименование органа, осуществляющего муниципальный контроль, а </w:t>
      </w:r>
      <w:r w:rsidRPr="00200D2F">
        <w:rPr>
          <w:color w:val="auto"/>
          <w:sz w:val="28"/>
          <w:szCs w:val="28"/>
        </w:rPr>
        <w:lastRenderedPageBreak/>
        <w:t>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333BF4" w:rsidRPr="00333BF4">
        <w:rPr>
          <w:color w:val="auto"/>
          <w:sz w:val="28"/>
          <w:szCs w:val="28"/>
        </w:rPr>
        <w:t xml:space="preserve"> </w:t>
      </w:r>
      <w:r w:rsidR="00333BF4">
        <w:rPr>
          <w:color w:val="auto"/>
          <w:sz w:val="28"/>
          <w:szCs w:val="28"/>
        </w:rPr>
        <w:t>Трубникоборского сельского поселения Тосненского района Ленинградской области</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w:t>
      </w:r>
      <w:r w:rsidR="00333BF4">
        <w:rPr>
          <w:color w:val="auto"/>
          <w:sz w:val="28"/>
          <w:szCs w:val="28"/>
        </w:rPr>
        <w:t xml:space="preserve"> Т</w:t>
      </w:r>
      <w:r w:rsidR="00C76CD3">
        <w:rPr>
          <w:color w:val="auto"/>
          <w:sz w:val="28"/>
          <w:szCs w:val="28"/>
        </w:rPr>
        <w:t xml:space="preserve">осненскую городскую прокуратуру </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200D2F">
        <w:rPr>
          <w:color w:val="auto"/>
          <w:sz w:val="28"/>
          <w:szCs w:val="28"/>
        </w:rPr>
        <w:lastRenderedPageBreak/>
        <w:t>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w:t>
      </w:r>
      <w:r w:rsidR="00C76CD3">
        <w:rPr>
          <w:color w:val="auto"/>
          <w:sz w:val="28"/>
          <w:szCs w:val="28"/>
        </w:rPr>
        <w:t xml:space="preserve"> Тосненской городской прокуратуры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AC64A4">
        <w:rPr>
          <w:color w:val="auto"/>
          <w:sz w:val="28"/>
          <w:szCs w:val="28"/>
        </w:rPr>
        <w:t>Трубникоборского сельского поселения Тосненского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 xml:space="preserve">Срок исполнения административного действия по организации проведения </w:t>
      </w:r>
      <w:r w:rsidRPr="00200D2F">
        <w:rPr>
          <w:color w:val="auto"/>
          <w:sz w:val="28"/>
          <w:szCs w:val="28"/>
        </w:rPr>
        <w:lastRenderedPageBreak/>
        <w:t>проверки составляет не более 7 (семи) рабочих дней.</w:t>
      </w:r>
    </w:p>
    <w:p w:rsidR="00AC64A4" w:rsidRPr="00200D2F" w:rsidRDefault="00AC64A4">
      <w:pPr>
        <w:pStyle w:val="21"/>
        <w:shd w:val="clear" w:color="auto" w:fill="auto"/>
        <w:spacing w:before="0" w:after="338" w:line="317" w:lineRule="exact"/>
        <w:ind w:left="20" w:right="20" w:firstLine="740"/>
        <w:rPr>
          <w:color w:val="auto"/>
          <w:sz w:val="28"/>
          <w:szCs w:val="28"/>
        </w:rPr>
      </w:pP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200D2F">
        <w:rPr>
          <w:color w:val="auto"/>
          <w:sz w:val="28"/>
          <w:szCs w:val="28"/>
        </w:rPr>
        <w:lastRenderedPageBreak/>
        <w:t>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w:t>
      </w:r>
      <w:r w:rsidR="00AC64A4">
        <w:rPr>
          <w:color w:val="auto"/>
          <w:sz w:val="28"/>
          <w:szCs w:val="28"/>
        </w:rPr>
        <w:t xml:space="preserve"> от 26.12.2008 г.</w:t>
      </w:r>
      <w:r w:rsidRPr="00200D2F">
        <w:rPr>
          <w:color w:val="auto"/>
          <w:sz w:val="28"/>
          <w:szCs w:val="28"/>
        </w:rPr>
        <w:t>,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w:t>
      </w:r>
      <w:r w:rsidRPr="00200D2F">
        <w:rPr>
          <w:color w:val="auto"/>
          <w:sz w:val="28"/>
          <w:szCs w:val="28"/>
        </w:rPr>
        <w:lastRenderedPageBreak/>
        <w:t>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w:t>
      </w:r>
      <w:r w:rsidRPr="00200D2F">
        <w:rPr>
          <w:color w:val="auto"/>
          <w:sz w:val="28"/>
          <w:szCs w:val="28"/>
        </w:rPr>
        <w:lastRenderedPageBreak/>
        <w:t>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lastRenderedPageBreak/>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200D2F">
        <w:rPr>
          <w:color w:val="auto"/>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C73C7B">
        <w:rPr>
          <w:color w:val="auto"/>
          <w:sz w:val="28"/>
          <w:szCs w:val="28"/>
        </w:rPr>
        <w:t xml:space="preserve">Тосненскую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w:t>
      </w:r>
      <w:r w:rsidRPr="00200D2F">
        <w:rPr>
          <w:color w:val="auto"/>
          <w:sz w:val="28"/>
          <w:szCs w:val="28"/>
        </w:rPr>
        <w:lastRenderedPageBreak/>
        <w:t>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lastRenderedPageBreak/>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областным законом № 47-оз</w:t>
      </w:r>
      <w:r w:rsidR="00687D5C">
        <w:rPr>
          <w:color w:val="auto"/>
          <w:sz w:val="28"/>
          <w:szCs w:val="28"/>
        </w:rPr>
        <w:t xml:space="preserve"> от 17.06.2011 г.,</w:t>
      </w:r>
      <w:r w:rsidR="002D4552" w:rsidRPr="00200D2F">
        <w:rPr>
          <w:color w:val="auto"/>
          <w:sz w:val="28"/>
          <w:szCs w:val="28"/>
        </w:rPr>
        <w:t xml:space="preserve">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w:t>
      </w:r>
      <w:r w:rsidRPr="00200D2F">
        <w:rPr>
          <w:color w:val="auto"/>
          <w:sz w:val="28"/>
          <w:szCs w:val="28"/>
        </w:rPr>
        <w:lastRenderedPageBreak/>
        <w:t>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3700D4">
        <w:rPr>
          <w:color w:val="auto"/>
          <w:sz w:val="28"/>
          <w:szCs w:val="28"/>
        </w:rPr>
        <w:t xml:space="preserve"> администрации трубникоборского сельского поселения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 xml:space="preserve">Если в результате проверки исполнения предписания установлено, что </w:t>
      </w:r>
      <w:r w:rsidRPr="00200D2F">
        <w:rPr>
          <w:color w:val="auto"/>
          <w:sz w:val="28"/>
          <w:szCs w:val="28"/>
        </w:rPr>
        <w:lastRenderedPageBreak/>
        <w:t>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3700D4">
        <w:rPr>
          <w:color w:val="auto"/>
          <w:sz w:val="28"/>
          <w:szCs w:val="28"/>
        </w:rPr>
        <w:t>Трубникоборского сельского поселения Тосненского района Ленинградской области</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8A16D6">
      <w:pPr>
        <w:pStyle w:val="21"/>
        <w:numPr>
          <w:ilvl w:val="0"/>
          <w:numId w:val="14"/>
        </w:numPr>
        <w:shd w:val="clear" w:color="auto" w:fill="auto"/>
        <w:tabs>
          <w:tab w:val="left" w:pos="1134"/>
        </w:tabs>
        <w:spacing w:before="0" w:after="301" w:line="270" w:lineRule="exact"/>
        <w:ind w:left="567"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008A16D6">
        <w:rPr>
          <w:color w:val="auto"/>
          <w:sz w:val="28"/>
          <w:szCs w:val="28"/>
        </w:rPr>
        <w:t xml:space="preserve"> администрацией Трубникоборского сельского поселения Тосненского района Ленинградской области</w:t>
      </w:r>
      <w:r w:rsidRPr="00200D2F">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lastRenderedPageBreak/>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w:t>
      </w:r>
      <w:r w:rsidR="008A16D6">
        <w:rPr>
          <w:color w:val="auto"/>
          <w:sz w:val="28"/>
          <w:szCs w:val="28"/>
        </w:rPr>
        <w:t xml:space="preserve"> от 26.12.2008 г</w:t>
      </w:r>
      <w:r w:rsidRPr="00200D2F">
        <w:rPr>
          <w:color w:val="auto"/>
          <w:sz w:val="28"/>
          <w:szCs w:val="28"/>
        </w:rPr>
        <w:t xml:space="preserve">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pPr>
        <w:pStyle w:val="21"/>
        <w:shd w:val="clear" w:color="auto" w:fill="auto"/>
        <w:spacing w:before="0" w:after="300"/>
        <w:ind w:left="20" w:right="20" w:firstLine="720"/>
        <w:rPr>
          <w:color w:val="auto"/>
          <w:sz w:val="28"/>
          <w:szCs w:val="28"/>
        </w:rPr>
      </w:pPr>
      <w:r w:rsidRPr="00200D2F">
        <w:rPr>
          <w:color w:val="auto"/>
          <w:sz w:val="28"/>
          <w:szCs w:val="28"/>
        </w:rPr>
        <w:t xml:space="preserve">Персональная ответственность устанавливается должностными инструкциями в соответствии с требованиями законодательства Российской </w:t>
      </w:r>
      <w:r w:rsidRPr="00200D2F">
        <w:rPr>
          <w:color w:val="auto"/>
          <w:sz w:val="28"/>
          <w:szCs w:val="28"/>
        </w:rPr>
        <w:lastRenderedPageBreak/>
        <w:t>Федерации.</w:t>
      </w:r>
    </w:p>
    <w:p w:rsidR="00414674" w:rsidRDefault="00414674">
      <w:pPr>
        <w:pStyle w:val="21"/>
        <w:shd w:val="clear" w:color="auto" w:fill="auto"/>
        <w:spacing w:before="0" w:after="300"/>
        <w:ind w:left="20" w:right="20" w:firstLine="720"/>
        <w:rPr>
          <w:color w:val="auto"/>
          <w:sz w:val="28"/>
          <w:szCs w:val="28"/>
        </w:rPr>
      </w:pPr>
    </w:p>
    <w:p w:rsidR="00414674" w:rsidRPr="00200D2F" w:rsidRDefault="00414674">
      <w:pPr>
        <w:pStyle w:val="21"/>
        <w:shd w:val="clear" w:color="auto" w:fill="auto"/>
        <w:spacing w:before="0" w:after="300"/>
        <w:ind w:left="20" w:right="20" w:firstLine="720"/>
        <w:rPr>
          <w:color w:val="auto"/>
          <w:sz w:val="28"/>
          <w:szCs w:val="28"/>
        </w:rPr>
      </w:pP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05516">
        <w:rPr>
          <w:sz w:val="28"/>
          <w:szCs w:val="28"/>
        </w:rPr>
        <w:t xml:space="preserve">администрации Трубникоборского сельского поселения Тосненского района Ленинградской области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230778" w:rsidRPr="00200D2F" w:rsidRDefault="00230778" w:rsidP="00230778">
      <w:pPr>
        <w:pStyle w:val="21"/>
        <w:shd w:val="clear" w:color="auto" w:fill="auto"/>
        <w:tabs>
          <w:tab w:val="left" w:pos="1435"/>
        </w:tabs>
        <w:spacing w:before="0"/>
        <w:ind w:left="720" w:right="20" w:firstLine="0"/>
        <w:rPr>
          <w:color w:val="auto"/>
          <w:sz w:val="28"/>
          <w:szCs w:val="28"/>
        </w:rPr>
      </w:pP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lastRenderedPageBreak/>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w:t>
      </w:r>
      <w:r w:rsidRPr="00200D2F">
        <w:rPr>
          <w:color w:val="auto"/>
          <w:sz w:val="28"/>
          <w:szCs w:val="28"/>
        </w:rPr>
        <w:lastRenderedPageBreak/>
        <w:t>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230778">
        <w:rPr>
          <w:color w:val="auto"/>
          <w:sz w:val="28"/>
          <w:szCs w:val="28"/>
        </w:rPr>
        <w:t>Трубникоборского сельского поселения Тосненского района Ленинградской области</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230778">
      <w:pPr>
        <w:pStyle w:val="21"/>
        <w:numPr>
          <w:ilvl w:val="1"/>
          <w:numId w:val="14"/>
        </w:numPr>
        <w:shd w:val="clear" w:color="auto" w:fill="auto"/>
        <w:tabs>
          <w:tab w:val="left" w:pos="1437"/>
        </w:tabs>
        <w:spacing w:before="0" w:line="317" w:lineRule="exact"/>
        <w:ind w:left="20" w:firstLine="689"/>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E3185F">
        <w:rPr>
          <w:color w:val="auto"/>
          <w:sz w:val="28"/>
          <w:szCs w:val="28"/>
        </w:rPr>
        <w:t>Трубникоборского сельского поселения Тосненского района Ленинградской области</w:t>
      </w:r>
      <w:r w:rsidR="00B105D3" w:rsidRPr="00200D2F">
        <w:rPr>
          <w:color w:val="auto"/>
          <w:sz w:val="28"/>
          <w:szCs w:val="28"/>
        </w:rPr>
        <w:t xml:space="preserve"> </w:t>
      </w:r>
      <w:r w:rsidRPr="00200D2F">
        <w:rPr>
          <w:color w:val="auto"/>
          <w:sz w:val="28"/>
          <w:szCs w:val="28"/>
        </w:rPr>
        <w:t>на имя главы</w:t>
      </w:r>
      <w:r w:rsidR="00E3185F">
        <w:rPr>
          <w:color w:val="auto"/>
          <w:sz w:val="28"/>
          <w:szCs w:val="28"/>
        </w:rPr>
        <w:t xml:space="preserve"> поселения</w:t>
      </w:r>
    </w:p>
    <w:p w:rsidR="00CE1390" w:rsidRPr="00362761"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E3185F">
        <w:rPr>
          <w:color w:val="auto"/>
          <w:sz w:val="28"/>
          <w:szCs w:val="28"/>
        </w:rPr>
        <w:t>Трубникоборского сельского поселения Тосненского района Ленинградской области</w:t>
      </w:r>
      <w:r w:rsidRPr="00200D2F">
        <w:rPr>
          <w:color w:val="auto"/>
          <w:sz w:val="28"/>
          <w:szCs w:val="28"/>
        </w:rPr>
        <w:t>, график (режим) работы:</w:t>
      </w:r>
      <w:r w:rsidR="003B2A26" w:rsidRPr="003B2A26">
        <w:rPr>
          <w:color w:val="auto"/>
          <w:sz w:val="28"/>
          <w:szCs w:val="28"/>
        </w:rPr>
        <w:t xml:space="preserve"> </w:t>
      </w:r>
      <w:r w:rsidR="00E3185F">
        <w:rPr>
          <w:color w:val="auto"/>
          <w:sz w:val="28"/>
          <w:szCs w:val="28"/>
        </w:rPr>
        <w:t>пн-пт с 8</w:t>
      </w:r>
      <w:r w:rsidR="00E3185F" w:rsidRPr="00E3185F">
        <w:rPr>
          <w:color w:val="auto"/>
          <w:sz w:val="28"/>
          <w:szCs w:val="28"/>
        </w:rPr>
        <w:t xml:space="preserve">:30 </w:t>
      </w:r>
      <w:r w:rsidR="00E3185F">
        <w:rPr>
          <w:color w:val="auto"/>
          <w:sz w:val="28"/>
          <w:szCs w:val="28"/>
        </w:rPr>
        <w:t>до 16</w:t>
      </w:r>
      <w:r w:rsidR="00E3185F" w:rsidRPr="00E3185F">
        <w:rPr>
          <w:color w:val="auto"/>
          <w:sz w:val="28"/>
          <w:szCs w:val="28"/>
        </w:rPr>
        <w:t>:42</w:t>
      </w:r>
      <w:r w:rsidR="00362761">
        <w:rPr>
          <w:color w:val="auto"/>
          <w:sz w:val="28"/>
          <w:szCs w:val="28"/>
        </w:rPr>
        <w:t>,</w:t>
      </w:r>
      <w:r w:rsidR="00E3185F" w:rsidRPr="00E3185F">
        <w:rPr>
          <w:color w:val="auto"/>
          <w:sz w:val="28"/>
          <w:szCs w:val="28"/>
        </w:rPr>
        <w:t xml:space="preserve"> </w:t>
      </w:r>
      <w:r w:rsidR="003B2A26">
        <w:rPr>
          <w:color w:val="auto"/>
          <w:sz w:val="28"/>
          <w:szCs w:val="28"/>
        </w:rPr>
        <w:t xml:space="preserve">обед с </w:t>
      </w:r>
      <w:r w:rsidR="003B2A26" w:rsidRPr="003B2A26">
        <w:rPr>
          <w:color w:val="auto"/>
          <w:sz w:val="28"/>
          <w:szCs w:val="28"/>
        </w:rPr>
        <w:t xml:space="preserve">13:00 </w:t>
      </w:r>
      <w:r w:rsidR="003B2A26">
        <w:rPr>
          <w:color w:val="auto"/>
          <w:sz w:val="28"/>
          <w:szCs w:val="28"/>
        </w:rPr>
        <w:t>до</w:t>
      </w:r>
      <w:r w:rsidR="00362761">
        <w:rPr>
          <w:color w:val="auto"/>
          <w:sz w:val="28"/>
          <w:szCs w:val="28"/>
        </w:rPr>
        <w:t xml:space="preserve"> 13</w:t>
      </w:r>
      <w:r w:rsidR="003B2A26" w:rsidRPr="003B2A26">
        <w:rPr>
          <w:color w:val="auto"/>
          <w:sz w:val="28"/>
          <w:szCs w:val="28"/>
        </w:rPr>
        <w:t>:</w:t>
      </w:r>
      <w:r w:rsidR="00362761">
        <w:rPr>
          <w:color w:val="auto"/>
          <w:sz w:val="28"/>
          <w:szCs w:val="28"/>
        </w:rPr>
        <w:t>48</w:t>
      </w:r>
    </w:p>
    <w:p w:rsidR="00CE1390" w:rsidRPr="00200D2F" w:rsidRDefault="00B12C6F" w:rsidP="00362761">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w:t>
      </w:r>
      <w:r w:rsidR="00362761">
        <w:rPr>
          <w:color w:val="auto"/>
          <w:sz w:val="28"/>
          <w:szCs w:val="28"/>
        </w:rPr>
        <w:t xml:space="preserve"> по адресу</w:t>
      </w:r>
      <w:r w:rsidRPr="00200D2F">
        <w:rPr>
          <w:color w:val="auto"/>
          <w:sz w:val="28"/>
          <w:szCs w:val="28"/>
        </w:rPr>
        <w:t xml:space="preserve">: </w:t>
      </w:r>
      <w:r w:rsidR="00362761">
        <w:rPr>
          <w:color w:val="auto"/>
          <w:sz w:val="28"/>
          <w:szCs w:val="28"/>
        </w:rPr>
        <w:t>187070, Ленинградская область Тосненский район, д. Трубников Бор, ул. Парковая, д. 5</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362761" w:rsidRPr="00C158A1">
        <w:rPr>
          <w:sz w:val="28"/>
          <w:szCs w:val="28"/>
        </w:rPr>
        <w:t xml:space="preserve"> </w:t>
      </w:r>
      <w:r w:rsidR="00362761" w:rsidRPr="00C158A1">
        <w:rPr>
          <w:sz w:val="28"/>
          <w:szCs w:val="28"/>
          <w:lang w:val="en-US"/>
        </w:rPr>
        <w:t>www</w:t>
      </w:r>
      <w:r w:rsidR="00362761" w:rsidRPr="00C158A1">
        <w:rPr>
          <w:sz w:val="28"/>
          <w:szCs w:val="28"/>
        </w:rPr>
        <w:t>.</w:t>
      </w:r>
      <w:r w:rsidR="00362761" w:rsidRPr="00C158A1">
        <w:rPr>
          <w:rStyle w:val="22"/>
          <w:rFonts w:eastAsia="Courier New"/>
          <w:i w:val="0"/>
          <w:lang w:val="en-US"/>
        </w:rPr>
        <w:t>trubnikovboradm</w:t>
      </w:r>
      <w:r w:rsidR="00362761" w:rsidRPr="00C158A1">
        <w:rPr>
          <w:rStyle w:val="22"/>
          <w:rFonts w:eastAsia="Courier New"/>
          <w:i w:val="0"/>
        </w:rPr>
        <w:t>.</w:t>
      </w:r>
      <w:r w:rsidR="00362761" w:rsidRPr="00C158A1">
        <w:rPr>
          <w:rStyle w:val="22"/>
          <w:rFonts w:eastAsia="Courier New"/>
          <w:i w:val="0"/>
          <w:lang w:val="en-US"/>
        </w:rPr>
        <w:t>ru</w:t>
      </w:r>
      <w:r w:rsidR="00362761" w:rsidRPr="00200D2F">
        <w:rPr>
          <w:color w:val="auto"/>
          <w:sz w:val="28"/>
          <w:szCs w:val="28"/>
        </w:rPr>
        <w:t xml:space="preserve"> </w:t>
      </w:r>
      <w:r w:rsidRPr="00200D2F">
        <w:rPr>
          <w:color w:val="auto"/>
          <w:sz w:val="28"/>
          <w:szCs w:val="28"/>
        </w:rPr>
        <w:t>раздел «</w:t>
      </w:r>
      <w:r w:rsidR="00362761">
        <w:rPr>
          <w:color w:val="auto"/>
          <w:sz w:val="28"/>
          <w:szCs w:val="28"/>
        </w:rPr>
        <w:t>Интернет приемная</w:t>
      </w:r>
      <w:r w:rsidRPr="00200D2F">
        <w:rPr>
          <w:color w:val="auto"/>
          <w:sz w:val="28"/>
          <w:szCs w:val="28"/>
        </w:rPr>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D01AF9" w:rsidRPr="00D01AF9">
        <w:rPr>
          <w:rFonts w:ascii="Arial" w:hAnsi="Arial" w:cs="Arial"/>
          <w:color w:val="333333"/>
          <w:sz w:val="18"/>
          <w:szCs w:val="18"/>
        </w:rPr>
        <w:t xml:space="preserve"> </w:t>
      </w:r>
      <w:r w:rsidR="00D01AF9" w:rsidRPr="00D01AF9">
        <w:rPr>
          <w:color w:val="333333"/>
          <w:sz w:val="28"/>
          <w:szCs w:val="28"/>
        </w:rPr>
        <w:t>trubnik-selskoe@mail.ru</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lastRenderedPageBreak/>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D01AF9">
      <w:pPr>
        <w:pStyle w:val="21"/>
        <w:numPr>
          <w:ilvl w:val="0"/>
          <w:numId w:val="14"/>
        </w:numPr>
        <w:shd w:val="clear" w:color="auto" w:fill="auto"/>
        <w:tabs>
          <w:tab w:val="left" w:pos="1181"/>
        </w:tabs>
        <w:spacing w:before="0" w:after="301" w:line="270" w:lineRule="exact"/>
        <w:ind w:left="20" w:right="20" w:firstLine="406"/>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721156" w:rsidRDefault="00B12C6F" w:rsidP="0045162C">
      <w:pPr>
        <w:pStyle w:val="21"/>
        <w:shd w:val="clear" w:color="auto" w:fill="auto"/>
        <w:tabs>
          <w:tab w:val="left" w:pos="1473"/>
        </w:tabs>
        <w:spacing w:before="0"/>
        <w:ind w:right="20" w:firstLine="800"/>
        <w:rPr>
          <w:color w:val="auto"/>
          <w:sz w:val="28"/>
          <w:szCs w:val="28"/>
        </w:rPr>
      </w:pPr>
      <w:r w:rsidRPr="00721156">
        <w:rPr>
          <w:color w:val="auto"/>
          <w:sz w:val="28"/>
          <w:szCs w:val="28"/>
        </w:rPr>
        <w:t xml:space="preserve">Должностными лицами, уполномоченными главой </w:t>
      </w:r>
      <w:r w:rsidR="00D01AF9" w:rsidRPr="00721156">
        <w:rPr>
          <w:color w:val="auto"/>
          <w:sz w:val="28"/>
          <w:szCs w:val="28"/>
        </w:rPr>
        <w:t>Трубникоборского сель</w:t>
      </w:r>
      <w:r w:rsidR="001D7326" w:rsidRPr="00721156">
        <w:rPr>
          <w:color w:val="auto"/>
          <w:sz w:val="28"/>
          <w:szCs w:val="28"/>
        </w:rPr>
        <w:t>ского поселения Тосненского райо</w:t>
      </w:r>
      <w:r w:rsidR="00D01AF9" w:rsidRPr="00721156">
        <w:rPr>
          <w:color w:val="auto"/>
          <w:sz w:val="28"/>
          <w:szCs w:val="28"/>
        </w:rPr>
        <w:t>на Ленинградской области</w:t>
      </w:r>
      <w:r w:rsidR="00C37A71" w:rsidRPr="00721156">
        <w:rPr>
          <w:color w:val="auto"/>
          <w:sz w:val="28"/>
          <w:szCs w:val="28"/>
        </w:rPr>
        <w:t xml:space="preserve"> </w:t>
      </w:r>
      <w:r w:rsidR="00721156" w:rsidRPr="00721156">
        <w:rPr>
          <w:color w:val="auto"/>
          <w:sz w:val="28"/>
          <w:szCs w:val="28"/>
        </w:rPr>
        <w:t>на рассмотрение жалоб, являе</w:t>
      </w:r>
      <w:r w:rsidRPr="00721156">
        <w:rPr>
          <w:color w:val="auto"/>
          <w:sz w:val="28"/>
          <w:szCs w:val="28"/>
        </w:rPr>
        <w:t xml:space="preserve">тся </w:t>
      </w:r>
      <w:r w:rsidR="00721156" w:rsidRPr="00721156">
        <w:rPr>
          <w:color w:val="auto"/>
          <w:sz w:val="28"/>
          <w:szCs w:val="28"/>
        </w:rPr>
        <w:t>специалист администрации Трубникоборского сельского поселения.</w:t>
      </w:r>
      <w:bookmarkStart w:id="0" w:name="_GoBack"/>
      <w:bookmarkEnd w:id="0"/>
    </w:p>
    <w:p w:rsidR="00CE1390" w:rsidRPr="00721156" w:rsidRDefault="00B12C6F">
      <w:pPr>
        <w:pStyle w:val="21"/>
        <w:shd w:val="clear" w:color="auto" w:fill="auto"/>
        <w:spacing w:before="0" w:after="341"/>
        <w:ind w:left="20" w:right="20" w:firstLine="780"/>
        <w:rPr>
          <w:color w:val="auto"/>
          <w:sz w:val="28"/>
          <w:szCs w:val="28"/>
        </w:rPr>
      </w:pPr>
      <w:r w:rsidRPr="00721156">
        <w:rPr>
          <w:color w:val="auto"/>
          <w:sz w:val="28"/>
          <w:szCs w:val="28"/>
        </w:rPr>
        <w:t>Жалобы на решения, принятые главой</w:t>
      </w:r>
      <w:r w:rsidR="00721156" w:rsidRPr="00721156">
        <w:rPr>
          <w:color w:val="auto"/>
          <w:sz w:val="28"/>
          <w:szCs w:val="28"/>
        </w:rPr>
        <w:t xml:space="preserve"> поселения</w:t>
      </w:r>
      <w:r w:rsidR="00C37A71" w:rsidRPr="00721156">
        <w:rPr>
          <w:color w:val="auto"/>
          <w:sz w:val="28"/>
          <w:szCs w:val="28"/>
        </w:rPr>
        <w:t xml:space="preserve"> </w:t>
      </w:r>
      <w:r w:rsidRPr="00721156">
        <w:rPr>
          <w:color w:val="auto"/>
          <w:sz w:val="28"/>
          <w:szCs w:val="28"/>
        </w:rPr>
        <w:t>рассматриваются непосредственно главой</w:t>
      </w:r>
      <w:r w:rsidR="00C37A71" w:rsidRPr="00721156">
        <w:rPr>
          <w:color w:val="auto"/>
          <w:sz w:val="28"/>
          <w:szCs w:val="28"/>
        </w:rPr>
        <w:t xml:space="preserve"> </w:t>
      </w:r>
      <w:r w:rsidR="00721156" w:rsidRPr="00721156">
        <w:rPr>
          <w:color w:val="auto"/>
          <w:sz w:val="28"/>
          <w:szCs w:val="28"/>
        </w:rPr>
        <w:t>Трубникоборского сельского поселения Тосненского района Ленинградской области</w:t>
      </w:r>
      <w:r w:rsidRPr="00721156">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 xml:space="preserve">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w:t>
      </w:r>
      <w:r w:rsidRPr="00200D2F">
        <w:rPr>
          <w:color w:val="auto"/>
          <w:sz w:val="28"/>
          <w:szCs w:val="28"/>
        </w:rPr>
        <w:lastRenderedPageBreak/>
        <w:t>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E9194D">
        <w:rPr>
          <w:color w:val="auto"/>
          <w:sz w:val="28"/>
          <w:szCs w:val="28"/>
        </w:rPr>
        <w:t>Трубникоборского сельского поселения Тосненского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E9194D">
        <w:rPr>
          <w:color w:val="auto"/>
          <w:sz w:val="28"/>
          <w:szCs w:val="28"/>
        </w:rPr>
        <w:t>Трубникоборского сельского поселения Тосненского района Ленинрадской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707FCC">
      <w:footerReference w:type="default" r:id="rId11"/>
      <w:pgSz w:w="11909" w:h="16838"/>
      <w:pgMar w:top="426" w:right="852" w:bottom="736" w:left="1048" w:header="0" w:footer="3"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ED" w:rsidRDefault="009F1DED" w:rsidP="00CE1390">
      <w:r>
        <w:separator/>
      </w:r>
    </w:p>
  </w:endnote>
  <w:endnote w:type="continuationSeparator" w:id="0">
    <w:p w:rsidR="009F1DED" w:rsidRDefault="009F1DED"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87484"/>
      <w:docPartObj>
        <w:docPartGallery w:val="Page Numbers (Bottom of Page)"/>
        <w:docPartUnique/>
      </w:docPartObj>
    </w:sdtPr>
    <w:sdtContent>
      <w:p w:rsidR="00574838" w:rsidRDefault="00574838">
        <w:pPr>
          <w:pStyle w:val="ac"/>
          <w:jc w:val="center"/>
        </w:pPr>
        <w:r>
          <w:fldChar w:fldCharType="begin"/>
        </w:r>
        <w:r>
          <w:instrText>PAGE   \* MERGEFORMAT</w:instrText>
        </w:r>
        <w:r>
          <w:fldChar w:fldCharType="separate"/>
        </w:r>
        <w:r w:rsidR="00721156">
          <w:rPr>
            <w:noProof/>
          </w:rPr>
          <w:t>41</w:t>
        </w:r>
        <w:r>
          <w:fldChar w:fldCharType="end"/>
        </w:r>
      </w:p>
    </w:sdtContent>
  </w:sdt>
  <w:p w:rsidR="00574838" w:rsidRDefault="005748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ED" w:rsidRDefault="009F1DED"/>
  </w:footnote>
  <w:footnote w:type="continuationSeparator" w:id="0">
    <w:p w:rsidR="009F1DED" w:rsidRDefault="009F1D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D4BAE"/>
    <w:multiLevelType w:val="multilevel"/>
    <w:tmpl w:val="335A56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022D"/>
    <w:rsid w:val="00051CA8"/>
    <w:rsid w:val="000B6422"/>
    <w:rsid w:val="00113036"/>
    <w:rsid w:val="001825B2"/>
    <w:rsid w:val="001D7326"/>
    <w:rsid w:val="00200D2F"/>
    <w:rsid w:val="00213B99"/>
    <w:rsid w:val="00230778"/>
    <w:rsid w:val="002663F9"/>
    <w:rsid w:val="002815F2"/>
    <w:rsid w:val="002832F5"/>
    <w:rsid w:val="002971B2"/>
    <w:rsid w:val="002C7ABA"/>
    <w:rsid w:val="002D4552"/>
    <w:rsid w:val="002E12A4"/>
    <w:rsid w:val="003020A5"/>
    <w:rsid w:val="00333BF4"/>
    <w:rsid w:val="00362761"/>
    <w:rsid w:val="003700D4"/>
    <w:rsid w:val="003943A0"/>
    <w:rsid w:val="003B2A26"/>
    <w:rsid w:val="003C0E4B"/>
    <w:rsid w:val="003F3878"/>
    <w:rsid w:val="00414674"/>
    <w:rsid w:val="0045162C"/>
    <w:rsid w:val="004A7671"/>
    <w:rsid w:val="004C50EB"/>
    <w:rsid w:val="004D0824"/>
    <w:rsid w:val="004D595C"/>
    <w:rsid w:val="004F1F2F"/>
    <w:rsid w:val="00507B05"/>
    <w:rsid w:val="00574838"/>
    <w:rsid w:val="005C5615"/>
    <w:rsid w:val="005E1A47"/>
    <w:rsid w:val="00631F17"/>
    <w:rsid w:val="00634A8E"/>
    <w:rsid w:val="00646144"/>
    <w:rsid w:val="006464AB"/>
    <w:rsid w:val="006701D3"/>
    <w:rsid w:val="00687D5C"/>
    <w:rsid w:val="006E0B02"/>
    <w:rsid w:val="006F28EB"/>
    <w:rsid w:val="0070517C"/>
    <w:rsid w:val="00705516"/>
    <w:rsid w:val="00707FCC"/>
    <w:rsid w:val="00721156"/>
    <w:rsid w:val="007731EF"/>
    <w:rsid w:val="007750E9"/>
    <w:rsid w:val="0078468D"/>
    <w:rsid w:val="007C2C54"/>
    <w:rsid w:val="007F1379"/>
    <w:rsid w:val="007F57A9"/>
    <w:rsid w:val="00801A3E"/>
    <w:rsid w:val="008050E6"/>
    <w:rsid w:val="00810D42"/>
    <w:rsid w:val="00824F4D"/>
    <w:rsid w:val="00836DDA"/>
    <w:rsid w:val="008A16D6"/>
    <w:rsid w:val="008F425D"/>
    <w:rsid w:val="00912C51"/>
    <w:rsid w:val="009360E5"/>
    <w:rsid w:val="00940EF5"/>
    <w:rsid w:val="00945790"/>
    <w:rsid w:val="00980858"/>
    <w:rsid w:val="009B2E28"/>
    <w:rsid w:val="009D42F1"/>
    <w:rsid w:val="009E0B9E"/>
    <w:rsid w:val="009F1DED"/>
    <w:rsid w:val="009F7E2C"/>
    <w:rsid w:val="009F7F7F"/>
    <w:rsid w:val="00A02ED1"/>
    <w:rsid w:val="00A432C1"/>
    <w:rsid w:val="00A657C1"/>
    <w:rsid w:val="00A92549"/>
    <w:rsid w:val="00AA5705"/>
    <w:rsid w:val="00AA5BF4"/>
    <w:rsid w:val="00AC64A4"/>
    <w:rsid w:val="00B05768"/>
    <w:rsid w:val="00B105D3"/>
    <w:rsid w:val="00B12C6F"/>
    <w:rsid w:val="00B17390"/>
    <w:rsid w:val="00B21C27"/>
    <w:rsid w:val="00B277D3"/>
    <w:rsid w:val="00B953E9"/>
    <w:rsid w:val="00B9617B"/>
    <w:rsid w:val="00BC2A79"/>
    <w:rsid w:val="00C158A1"/>
    <w:rsid w:val="00C27EAD"/>
    <w:rsid w:val="00C32085"/>
    <w:rsid w:val="00C37A71"/>
    <w:rsid w:val="00C60CC8"/>
    <w:rsid w:val="00C641BC"/>
    <w:rsid w:val="00C7103A"/>
    <w:rsid w:val="00C73C7B"/>
    <w:rsid w:val="00C76CD3"/>
    <w:rsid w:val="00C77A7C"/>
    <w:rsid w:val="00CA2E7F"/>
    <w:rsid w:val="00CD6CE9"/>
    <w:rsid w:val="00CE1390"/>
    <w:rsid w:val="00D01AF9"/>
    <w:rsid w:val="00D241E9"/>
    <w:rsid w:val="00D246DF"/>
    <w:rsid w:val="00D4465B"/>
    <w:rsid w:val="00D55AB0"/>
    <w:rsid w:val="00DA1060"/>
    <w:rsid w:val="00E003BE"/>
    <w:rsid w:val="00E218FA"/>
    <w:rsid w:val="00E3185F"/>
    <w:rsid w:val="00E61B1F"/>
    <w:rsid w:val="00E9194D"/>
    <w:rsid w:val="00EB518D"/>
    <w:rsid w:val="00EC6AF8"/>
    <w:rsid w:val="00F00309"/>
    <w:rsid w:val="00F32BB6"/>
    <w:rsid w:val="00F51ADF"/>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D9EAB-7261-42F2-9922-407F5B38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character" w:customStyle="1" w:styleId="22">
    <w:name w:val="Основной текст (2) + Курсив"/>
    <w:basedOn w:val="2"/>
    <w:rsid w:val="00C158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0">
    <w:name w:val="Balloon Text"/>
    <w:basedOn w:val="a"/>
    <w:link w:val="af1"/>
    <w:uiPriority w:val="99"/>
    <w:semiHidden/>
    <w:unhideWhenUsed/>
    <w:rsid w:val="00721156"/>
    <w:rPr>
      <w:rFonts w:ascii="Segoe UI" w:hAnsi="Segoe UI" w:cs="Segoe UI"/>
      <w:sz w:val="18"/>
      <w:szCs w:val="18"/>
    </w:rPr>
  </w:style>
  <w:style w:type="character" w:customStyle="1" w:styleId="af1">
    <w:name w:val="Текст выноски Знак"/>
    <w:basedOn w:val="a0"/>
    <w:link w:val="af0"/>
    <w:uiPriority w:val="99"/>
    <w:semiHidden/>
    <w:rsid w:val="007211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nikovbor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ubnikovboradm.ru" TargetMode="External"/><Relationship Id="rId4" Type="http://schemas.openxmlformats.org/officeDocument/2006/relationships/settings" Target="settings.xml"/><Relationship Id="rId9" Type="http://schemas.openxmlformats.org/officeDocument/2006/relationships/hyperlink" Target="http://www.trubnikovb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A85E-4867-43CB-9738-EB5C415B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42</Pages>
  <Words>17598</Words>
  <Characters>100310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пк-2</cp:lastModifiedBy>
  <cp:revision>14</cp:revision>
  <cp:lastPrinted>2020-10-27T12:19:00Z</cp:lastPrinted>
  <dcterms:created xsi:type="dcterms:W3CDTF">2020-10-02T10:55:00Z</dcterms:created>
  <dcterms:modified xsi:type="dcterms:W3CDTF">2020-10-27T12:27:00Z</dcterms:modified>
</cp:coreProperties>
</file>