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DF5EC6" w:rsidP="00600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6001CC" w:rsidRDefault="006001CC" w:rsidP="006001CC">
      <w:pPr>
        <w:tabs>
          <w:tab w:val="left" w:pos="2304"/>
        </w:tabs>
        <w:rPr>
          <w:sz w:val="28"/>
          <w:szCs w:val="28"/>
        </w:rPr>
      </w:pPr>
      <w:r w:rsidRPr="006001CC">
        <w:rPr>
          <w:sz w:val="28"/>
          <w:szCs w:val="28"/>
        </w:rPr>
        <w:t>25.06.2018</w:t>
      </w:r>
      <w:r w:rsidRPr="006001CC">
        <w:rPr>
          <w:sz w:val="28"/>
          <w:szCs w:val="28"/>
        </w:rPr>
        <w:tab/>
        <w:t>83</w:t>
      </w: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</w:t>
      </w:r>
      <w:r w:rsidR="000F7C90">
        <w:t xml:space="preserve"> </w:t>
      </w:r>
      <w:r w:rsidR="007467B6">
        <w:t>по организации ритуальных услуг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7467B6">
        <w:t>28.03.2017 № 60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</w:t>
      </w:r>
      <w:r w:rsidR="007467B6">
        <w:t xml:space="preserve"> по организации ритуальных услуг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7467B6">
        <w:rPr>
          <w:lang w:eastAsia="en-US"/>
        </w:rPr>
        <w:t>28.03.2017 № 60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005F08" w:rsidRDefault="00E418FB" w:rsidP="007467B6">
      <w:pPr>
        <w:ind w:firstLine="709"/>
        <w:jc w:val="both"/>
        <w:rPr>
          <w:bCs/>
        </w:rPr>
      </w:pPr>
      <w:r w:rsidRPr="00D72983">
        <w:rPr>
          <w:lang w:eastAsia="en-US"/>
        </w:rPr>
        <w:t xml:space="preserve">1.1. </w:t>
      </w:r>
      <w:r w:rsidR="00005F08">
        <w:t>Пункт 2.</w:t>
      </w:r>
      <w:r w:rsidR="007467B6">
        <w:t>14</w:t>
      </w:r>
      <w:r w:rsidR="00005F08">
        <w:t xml:space="preserve"> Административного регламента</w:t>
      </w:r>
      <w:r w:rsidR="007467B6">
        <w:t xml:space="preserve"> дополнить </w:t>
      </w:r>
      <w:r w:rsidR="0017700D">
        <w:rPr>
          <w:bCs/>
        </w:rPr>
        <w:t>пункта</w:t>
      </w:r>
      <w:r w:rsidR="007467B6">
        <w:rPr>
          <w:bCs/>
        </w:rPr>
        <w:t>м</w:t>
      </w:r>
      <w:r w:rsidR="0017700D">
        <w:rPr>
          <w:bCs/>
        </w:rPr>
        <w:t>и</w:t>
      </w:r>
      <w:r w:rsidR="00005F08" w:rsidRPr="00005F08">
        <w:rPr>
          <w:bCs/>
        </w:rPr>
        <w:t xml:space="preserve"> 2.</w:t>
      </w:r>
      <w:r w:rsidR="007467B6">
        <w:rPr>
          <w:bCs/>
        </w:rPr>
        <w:t>14</w:t>
      </w:r>
      <w:r w:rsidR="00673764">
        <w:rPr>
          <w:bCs/>
        </w:rPr>
        <w:t>.1</w:t>
      </w:r>
      <w:r w:rsidR="00005F08">
        <w:rPr>
          <w:bCs/>
        </w:rPr>
        <w:t>.</w:t>
      </w:r>
      <w:r w:rsidR="0017700D">
        <w:rPr>
          <w:bCs/>
        </w:rPr>
        <w:t>-2.14.2.</w:t>
      </w:r>
      <w:r w:rsidR="007467B6">
        <w:rPr>
          <w:bCs/>
        </w:rPr>
        <w:t xml:space="preserve"> </w:t>
      </w:r>
      <w:r w:rsidR="00005F08" w:rsidRPr="00005F08">
        <w:rPr>
          <w:bCs/>
        </w:rPr>
        <w:t xml:space="preserve"> следующего содержания: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7467B6">
        <w:rPr>
          <w:lang w:val="x-none"/>
        </w:rPr>
        <w:t>2.1</w:t>
      </w:r>
      <w:r w:rsidRPr="007467B6">
        <w:t>4</w:t>
      </w:r>
      <w:r w:rsidRPr="007467B6">
        <w:rPr>
          <w:lang w:val="x-none"/>
        </w:rPr>
        <w:t xml:space="preserve">.1. Показатели доступности </w:t>
      </w:r>
      <w:r w:rsidRPr="007467B6">
        <w:t xml:space="preserve">муниципальной </w:t>
      </w:r>
      <w:r w:rsidRPr="007467B6">
        <w:rPr>
          <w:lang w:val="x-none"/>
        </w:rPr>
        <w:t>услуги</w:t>
      </w:r>
      <w:r w:rsidRPr="007467B6">
        <w:t xml:space="preserve"> (общие, применимые в отношении всех заявителей)</w:t>
      </w:r>
      <w:r w:rsidRPr="007467B6">
        <w:rPr>
          <w:lang w:val="x-none"/>
        </w:rPr>
        <w:t>: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7467B6">
        <w:t>1)</w:t>
      </w:r>
      <w:r w:rsidRPr="007467B6">
        <w:rPr>
          <w:lang w:val="x-none"/>
        </w:rPr>
        <w:t xml:space="preserve"> равные права и возможности при получении </w:t>
      </w:r>
      <w:r w:rsidRPr="007467B6">
        <w:t xml:space="preserve">муниципальной </w:t>
      </w:r>
      <w:r w:rsidRPr="007467B6">
        <w:rPr>
          <w:lang w:val="x-none"/>
        </w:rPr>
        <w:t>услуги для заявителей;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 xml:space="preserve">2) </w:t>
      </w:r>
      <w:r w:rsidRPr="007467B6">
        <w:rPr>
          <w:lang w:val="x-none"/>
        </w:rPr>
        <w:t>транспортная доступность к мест</w:t>
      </w:r>
      <w:r w:rsidRPr="007467B6">
        <w:t>у</w:t>
      </w:r>
      <w:r w:rsidRPr="007467B6">
        <w:rPr>
          <w:lang w:val="x-none"/>
        </w:rPr>
        <w:t xml:space="preserve"> предоставления </w:t>
      </w:r>
      <w:r w:rsidRPr="007467B6">
        <w:t xml:space="preserve">муниципальной  </w:t>
      </w:r>
      <w:r w:rsidRPr="007467B6">
        <w:rPr>
          <w:lang w:val="x-none"/>
        </w:rPr>
        <w:t>услуги</w:t>
      </w:r>
      <w:r w:rsidRPr="007467B6">
        <w:t>;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>3)</w:t>
      </w:r>
      <w:r w:rsidRPr="007467B6">
        <w:rPr>
          <w:lang w:val="x-none"/>
        </w:rPr>
        <w:t xml:space="preserve"> режим работы</w:t>
      </w:r>
      <w:r w:rsidRPr="007467B6">
        <w:t xml:space="preserve"> Администрации, </w:t>
      </w:r>
      <w:r w:rsidRPr="007467B6">
        <w:rPr>
          <w:lang w:val="x-none"/>
        </w:rPr>
        <w:t>обеспеч</w:t>
      </w:r>
      <w:r w:rsidRPr="007467B6">
        <w:t>ивающей</w:t>
      </w:r>
      <w:r w:rsidRPr="007467B6">
        <w:rPr>
          <w:lang w:val="x-none"/>
        </w:rPr>
        <w:t xml:space="preserve"> возможность подачи </w:t>
      </w:r>
      <w:r w:rsidRPr="007467B6">
        <w:t>з</w:t>
      </w:r>
      <w:r w:rsidRPr="007467B6">
        <w:rPr>
          <w:lang w:val="x-none"/>
        </w:rPr>
        <w:t xml:space="preserve">заявителем запроса о предоставлении </w:t>
      </w:r>
      <w:r w:rsidRPr="007467B6">
        <w:t xml:space="preserve">муниципальной </w:t>
      </w:r>
      <w:r w:rsidRPr="007467B6">
        <w:rPr>
          <w:lang w:val="x-none"/>
        </w:rPr>
        <w:t>услуги в течение рабочего времени;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 xml:space="preserve">4) возможность получения полной и достоверной информации о </w:t>
      </w:r>
      <w:r w:rsidRPr="007467B6">
        <w:rPr>
          <w:lang w:val="x-none"/>
        </w:rPr>
        <w:t>государственной</w:t>
      </w:r>
      <w:r w:rsidRPr="007467B6">
        <w:t xml:space="preserve">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7467B6" w:rsidRP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>5)</w:t>
      </w:r>
      <w:r w:rsidRPr="007467B6">
        <w:rPr>
          <w:lang w:val="x-none"/>
        </w:rPr>
        <w:t xml:space="preserve"> обеспечение для заявителя возможности подать заявление о предоставлении </w:t>
      </w:r>
      <w:r w:rsidRPr="007467B6">
        <w:t xml:space="preserve">муниципальной </w:t>
      </w:r>
      <w:r w:rsidRPr="007467B6">
        <w:rPr>
          <w:lang w:val="x-none"/>
        </w:rPr>
        <w:t xml:space="preserve">услуги </w:t>
      </w:r>
      <w:r w:rsidRPr="007467B6">
        <w:t xml:space="preserve">посредством МФЦ, </w:t>
      </w:r>
      <w:r w:rsidRPr="007467B6">
        <w:rPr>
          <w:lang w:val="x-none"/>
        </w:rPr>
        <w:t xml:space="preserve">в форме электронного документа на </w:t>
      </w:r>
      <w:r w:rsidRPr="007467B6">
        <w:t>ЕПГУ либо на ПГУ ЛО, а также получить результат;</w:t>
      </w:r>
    </w:p>
    <w:p w:rsidR="007467B6" w:rsidRDefault="007467B6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467B6">
        <w:t>6) обеспечение для заявителя возможности получения информации о ходе и результате предоставления муниципальной  услуги с использованием ЕПГУ и (или) ПГУ ЛО.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2.14.2.</w:t>
      </w:r>
      <w:r w:rsidRPr="0017700D">
        <w:rPr>
          <w:sz w:val="28"/>
          <w:szCs w:val="28"/>
        </w:rPr>
        <w:t xml:space="preserve"> </w:t>
      </w:r>
      <w:r w:rsidRPr="0017700D">
        <w:t>Особенности предоставления муниципальной услуги в электронном виде через ПГУ ЛО.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2.14.2.1. Для получения муниципальной услуги через ПГУ ЛО заявителю необходимо предварительно: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- зарегистрироваться в Единой системе идентификац</w:t>
      </w:r>
      <w:proofErr w:type="gramStart"/>
      <w:r w:rsidRPr="0017700D">
        <w:t>ии и ау</w:t>
      </w:r>
      <w:proofErr w:type="gramEnd"/>
      <w:r w:rsidRPr="0017700D">
        <w:t xml:space="preserve">тентификации (далее – ЕСИА);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- оформить квалифицированную  электронную подпись (далее – ЭП) (условие необязательное).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2.14.2.2. Для подачи запроса через ПГУ ЛО заявитель должен выполнить следующие действия: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- пройти идентификацию и аутентификацию в ЕСИА;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- в личном кабинете на ПГУ ЛО заполнить электронную форму запроса на оказание муниципальной услуги и указать один из способов получения уведомлений, направляемых заявителю в ходе предоставления муниципальной  услуги и  получения результата ее предоставления: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а) в виде бумажного документа, который заявитель получает непосредственно при личном обращении или почтой;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б) в форме электронных документов, которые направляются заявителю электронной почтой.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- приложить к заявлению отсканированные документы, необходимые для получения услуги, и заверить их квалифицированной ЭП (при наличии);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- направить пакет электронных документов в ОМСУ через функционал ПГУ ЛО.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2.14.2.3. При направлении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17700D">
        <w:t>Межвед</w:t>
      </w:r>
      <w:proofErr w:type="spellEnd"/>
      <w:r w:rsidRPr="0017700D">
        <w:t xml:space="preserve"> ЛО») производится их автоматическая регистрация и присвоение уникального номера дела. Не позднее рабочего дня следующего за отправкой  запроса номер дела доступен заявителю в личном кабинете ПГУ ЛО.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2.14.2.4. В случае</w:t>
      </w:r>
      <w:proofErr w:type="gramStart"/>
      <w:r w:rsidRPr="0017700D">
        <w:t>,</w:t>
      </w:r>
      <w:proofErr w:type="gramEnd"/>
      <w:r w:rsidRPr="0017700D">
        <w:t xml:space="preserve"> если запрос не был заверен квалифицированной ЭП уполномоченное должностное лицо направляет заявителю приглашение на личный прием с указанием адреса ОМСУ, даты и времени приема, номера очереди, идентификационного номера приглашения, и перечень документов, которые необходимо представить.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Датой начала административной процедуры по рассмотрению документации, в этом случае,  будет считаться дата личного приема заявителя в ОМСУ.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Если заявитель явился позже назначенного времени, он обслуживается в порядке «живой» очереди.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Если в назначенное время заявитель не явился на прием, запрос  и документы хранятся в АИС «</w:t>
      </w:r>
      <w:proofErr w:type="spellStart"/>
      <w:r w:rsidRPr="0017700D">
        <w:t>Межвед</w:t>
      </w:r>
      <w:proofErr w:type="spellEnd"/>
      <w:r w:rsidRPr="0017700D">
        <w:t xml:space="preserve"> ЛО», а по истечении 30 календарных дней переводятся в архив.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 xml:space="preserve">2.14.2.5. В случае поступления всех документов, указанных в пункте 2.6. настоящего регламента и удостоверенных квалифицированной ЭП, датой регистрации запроса о предоставлении муниципальной услуги считается день подачи запроса на ПГУ ЛО. 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2.14.2.6. Рассмотрение запроса и материалов заявителя, полученных в форме электронных документов, осуществляется в том же порядке, что и рассмотрение запросов и материалов заявителей, полученных лично от заявителей или направленных по почте с учетом особенностей, установленных настоящим регламентом.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t>2.14.2.7. Ответственность за полноту и достоверность информации, представленной на бумажном носителе и в электронном виде, несет заявитель.</w:t>
      </w:r>
    </w:p>
    <w:p w:rsidR="0017700D" w:rsidRPr="0017700D" w:rsidRDefault="0017700D" w:rsidP="001770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17700D">
        <w:lastRenderedPageBreak/>
        <w:t>2.14.2.8. Направление заявителем документации и запроса на предоставление  муниципальной услуги через МФЦ или в электронной форме через ПГУ ЛО  не отменяет необходимость участия заявителя в административных процедурах, предусмотренных  регламентом предоставления настоящей муниципальной услуги.</w:t>
      </w:r>
    </w:p>
    <w:p w:rsidR="0017700D" w:rsidRDefault="0017700D" w:rsidP="007467B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1.2. Пункт 2.17</w:t>
      </w:r>
      <w:r w:rsidR="008D0859">
        <w:t>.</w:t>
      </w:r>
      <w:r>
        <w:t xml:space="preserve"> Административного регламента изложить в новой редакции:</w:t>
      </w:r>
    </w:p>
    <w:p w:rsidR="008D0859" w:rsidRPr="008D0859" w:rsidRDefault="008D0859" w:rsidP="008D08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8D0859">
        <w:t>Направление заявителем документации и запроса на предоставление  муниципальной услуги через МФЦ или в электронной форме через ПГУ ЛО  не отменяет необходимость участия заявителя в административных процедурах, предусмотренных  регламентом предоставления настоящей муниципальной услуги.</w:t>
      </w:r>
    </w:p>
    <w:p w:rsidR="00E418FB" w:rsidRPr="00E418FB" w:rsidRDefault="00B54D74" w:rsidP="008D0859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6001CC" w:rsidRDefault="006001CC" w:rsidP="006001CC">
      <w:pPr>
        <w:spacing w:after="200" w:line="276" w:lineRule="auto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 xml:space="preserve">. главы администрации                                                                                      </w:t>
      </w:r>
      <w:proofErr w:type="spellStart"/>
      <w:r>
        <w:rPr>
          <w:lang w:eastAsia="en-US"/>
        </w:rPr>
        <w:t>О.А.Васякина</w:t>
      </w:r>
      <w:proofErr w:type="spellEnd"/>
    </w:p>
    <w:p w:rsidR="00DF5EC6" w:rsidRDefault="00DF5EC6">
      <w:bookmarkStart w:id="0" w:name="_GoBack"/>
      <w:bookmarkEnd w:id="0"/>
    </w:p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Pr="00DF5EC6" w:rsidRDefault="00DF5EC6" w:rsidP="00DF5EC6"/>
    <w:p w:rsidR="00DF5EC6" w:rsidRDefault="00DF5EC6" w:rsidP="00DF5EC6"/>
    <w:p w:rsidR="00E418FB" w:rsidRPr="00DF5EC6" w:rsidRDefault="00DF5EC6" w:rsidP="00DF5EC6">
      <w:pPr>
        <w:rPr>
          <w:sz w:val="20"/>
          <w:szCs w:val="20"/>
        </w:rPr>
      </w:pPr>
      <w:r w:rsidRPr="00DF5EC6">
        <w:rPr>
          <w:sz w:val="20"/>
          <w:szCs w:val="20"/>
        </w:rPr>
        <w:t>Дмитриева,</w:t>
      </w:r>
    </w:p>
    <w:p w:rsidR="00DF5EC6" w:rsidRPr="00DF5EC6" w:rsidRDefault="00DF5EC6" w:rsidP="00DF5EC6">
      <w:pPr>
        <w:rPr>
          <w:sz w:val="20"/>
          <w:szCs w:val="20"/>
        </w:rPr>
      </w:pPr>
      <w:r w:rsidRPr="00DF5EC6">
        <w:rPr>
          <w:sz w:val="20"/>
          <w:szCs w:val="20"/>
        </w:rPr>
        <w:t>77-133</w:t>
      </w:r>
    </w:p>
    <w:sectPr w:rsidR="00DF5EC6" w:rsidRPr="00DF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0F7C90"/>
    <w:rsid w:val="0017700D"/>
    <w:rsid w:val="002418A7"/>
    <w:rsid w:val="003B7135"/>
    <w:rsid w:val="0054629E"/>
    <w:rsid w:val="00547F21"/>
    <w:rsid w:val="005F4E80"/>
    <w:rsid w:val="006001CC"/>
    <w:rsid w:val="006060AA"/>
    <w:rsid w:val="00673764"/>
    <w:rsid w:val="00697455"/>
    <w:rsid w:val="007467B6"/>
    <w:rsid w:val="008D0859"/>
    <w:rsid w:val="00B013FE"/>
    <w:rsid w:val="00B01A66"/>
    <w:rsid w:val="00B54D74"/>
    <w:rsid w:val="00B81CB4"/>
    <w:rsid w:val="00BF391B"/>
    <w:rsid w:val="00C901F2"/>
    <w:rsid w:val="00CC4AEF"/>
    <w:rsid w:val="00D72983"/>
    <w:rsid w:val="00DF5EC6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21</cp:revision>
  <cp:lastPrinted>2018-06-26T06:40:00Z</cp:lastPrinted>
  <dcterms:created xsi:type="dcterms:W3CDTF">2017-12-15T13:55:00Z</dcterms:created>
  <dcterms:modified xsi:type="dcterms:W3CDTF">2018-06-26T06:40:00Z</dcterms:modified>
</cp:coreProperties>
</file>