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09" w:rsidRPr="000B01AB" w:rsidRDefault="000B01AB" w:rsidP="00640D09">
      <w:pPr>
        <w:jc w:val="center"/>
        <w:rPr>
          <w:b/>
          <w:sz w:val="28"/>
          <w:szCs w:val="28"/>
        </w:rPr>
      </w:pPr>
      <w:r w:rsidRPr="000B01AB">
        <w:rPr>
          <w:b/>
          <w:sz w:val="28"/>
          <w:szCs w:val="28"/>
        </w:rPr>
        <w:t>Т</w:t>
      </w:r>
      <w:r w:rsidR="00640D09" w:rsidRPr="000B01AB">
        <w:rPr>
          <w:b/>
          <w:sz w:val="28"/>
          <w:szCs w:val="28"/>
        </w:rPr>
        <w:t xml:space="preserve">РУБНИКОБОРСКОЕ СЕЛЬСКОЕ ПОСЕЛЕНИЕ </w:t>
      </w:r>
    </w:p>
    <w:p w:rsidR="00640D09" w:rsidRPr="000B01AB" w:rsidRDefault="00640D09" w:rsidP="00640D09">
      <w:pPr>
        <w:jc w:val="center"/>
        <w:rPr>
          <w:b/>
          <w:sz w:val="28"/>
          <w:szCs w:val="28"/>
        </w:rPr>
      </w:pPr>
      <w:r w:rsidRPr="000B01AB">
        <w:rPr>
          <w:b/>
          <w:sz w:val="28"/>
          <w:szCs w:val="28"/>
        </w:rPr>
        <w:t>ТОСНЕНСКОГО РАЙОНА ЛЕНИНГРАДСКОЙ ОБЛАСТИ</w:t>
      </w:r>
    </w:p>
    <w:p w:rsidR="00640D09" w:rsidRDefault="00640D09" w:rsidP="00640D09">
      <w:pPr>
        <w:jc w:val="center"/>
        <w:rPr>
          <w:sz w:val="28"/>
          <w:szCs w:val="28"/>
        </w:rPr>
      </w:pPr>
    </w:p>
    <w:p w:rsidR="00640D09" w:rsidRDefault="00640D09" w:rsidP="0064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40D09" w:rsidRDefault="00640D09" w:rsidP="00640D09">
      <w:pPr>
        <w:jc w:val="center"/>
        <w:rPr>
          <w:sz w:val="28"/>
          <w:szCs w:val="28"/>
        </w:rPr>
      </w:pPr>
    </w:p>
    <w:p w:rsidR="00640D09" w:rsidRDefault="00640D09" w:rsidP="0064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40D09" w:rsidRDefault="00640D09" w:rsidP="00640D09">
      <w:pPr>
        <w:jc w:val="center"/>
        <w:rPr>
          <w:b/>
          <w:sz w:val="28"/>
          <w:szCs w:val="28"/>
        </w:rPr>
      </w:pPr>
    </w:p>
    <w:p w:rsidR="00640D09" w:rsidRDefault="00640D09" w:rsidP="00640D09">
      <w:pPr>
        <w:jc w:val="center"/>
        <w:rPr>
          <w:b/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0B01AB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.05.201</w:t>
      </w:r>
      <w:r w:rsidR="000B01AB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</w:t>
      </w:r>
      <w:r w:rsidR="000B01AB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-р</w:t>
      </w:r>
    </w:p>
    <w:p w:rsidR="00640D09" w:rsidRDefault="00640D09" w:rsidP="00640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прекращении постоянного теплоснабжения </w:t>
      </w:r>
    </w:p>
    <w:p w:rsidR="00640D09" w:rsidRDefault="00640D09" w:rsidP="00640D09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640D09" w:rsidRDefault="00640D09" w:rsidP="00640D09">
      <w:pPr>
        <w:jc w:val="both"/>
        <w:rPr>
          <w:sz w:val="28"/>
          <w:szCs w:val="28"/>
        </w:rPr>
      </w:pPr>
      <w:r>
        <w:rPr>
          <w:sz w:val="28"/>
          <w:szCs w:val="28"/>
        </w:rPr>
        <w:t>Трубникоборское сельское поселение</w:t>
      </w:r>
    </w:p>
    <w:p w:rsidR="00640D09" w:rsidRDefault="00640D09" w:rsidP="00640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области </w:t>
      </w: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установившейся среднесуточной плюсовой температурой наружного воздуха, в соответствии с пунктам 5,6 «Правил подготовки и проведения отопительного сезона в Ленинградской области», утвержденных постановлением Правительства Ленинградской области № 177 от 19 июня 2008 г.</w:t>
      </w:r>
      <w:proofErr w:type="gramEnd"/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Прекратить постоянное теплоснабжение на территории муниципального образования Трубникоборское  сельское поселение Тосненского района Ленинградской области с 1</w:t>
      </w:r>
      <w:r w:rsidR="00505344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мая 201</w:t>
      </w:r>
      <w:r w:rsidR="00A77993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40D09" w:rsidRDefault="00640D09" w:rsidP="00640D0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Pr="00A77993" w:rsidRDefault="00640D09" w:rsidP="00A77993">
      <w:pPr>
        <w:rPr>
          <w:sz w:val="28"/>
          <w:szCs w:val="28"/>
        </w:rPr>
      </w:pPr>
      <w:r w:rsidRPr="00A77993">
        <w:rPr>
          <w:sz w:val="28"/>
          <w:szCs w:val="28"/>
        </w:rPr>
        <w:t>Глава администрации</w:t>
      </w:r>
      <w:r w:rsidRPr="00A77993">
        <w:rPr>
          <w:sz w:val="28"/>
          <w:szCs w:val="28"/>
        </w:rPr>
        <w:tab/>
      </w:r>
      <w:r w:rsidRPr="00A77993">
        <w:rPr>
          <w:sz w:val="28"/>
          <w:szCs w:val="28"/>
        </w:rPr>
        <w:tab/>
      </w:r>
      <w:r w:rsidRPr="00A77993">
        <w:rPr>
          <w:sz w:val="28"/>
          <w:szCs w:val="28"/>
        </w:rPr>
        <w:tab/>
      </w:r>
      <w:r w:rsidRPr="00A77993">
        <w:rPr>
          <w:sz w:val="28"/>
          <w:szCs w:val="28"/>
        </w:rPr>
        <w:tab/>
      </w:r>
      <w:r w:rsidRPr="00A77993">
        <w:rPr>
          <w:sz w:val="28"/>
          <w:szCs w:val="28"/>
        </w:rPr>
        <w:tab/>
      </w:r>
      <w:r w:rsidR="00A77993">
        <w:rPr>
          <w:sz w:val="28"/>
          <w:szCs w:val="28"/>
        </w:rPr>
        <w:tab/>
      </w:r>
      <w:r w:rsidRPr="00A77993">
        <w:rPr>
          <w:sz w:val="28"/>
          <w:szCs w:val="28"/>
        </w:rPr>
        <w:t>С. А. Шейдаев</w:t>
      </w: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>
      <w:pPr>
        <w:jc w:val="both"/>
        <w:rPr>
          <w:sz w:val="28"/>
          <w:szCs w:val="28"/>
        </w:rPr>
      </w:pPr>
    </w:p>
    <w:p w:rsidR="00640D09" w:rsidRDefault="00640D09" w:rsidP="00640D09"/>
    <w:p w:rsidR="0003495E" w:rsidRDefault="0003495E"/>
    <w:p w:rsidR="0003495E" w:rsidRDefault="0003495E"/>
    <w:p w:rsidR="0003495E" w:rsidRDefault="0003495E"/>
    <w:p w:rsidR="0003495E" w:rsidRDefault="0003495E"/>
    <w:sectPr w:rsidR="0003495E" w:rsidSect="0015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FBA"/>
    <w:multiLevelType w:val="hybridMultilevel"/>
    <w:tmpl w:val="B416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617"/>
    <w:rsid w:val="0003495E"/>
    <w:rsid w:val="000861F3"/>
    <w:rsid w:val="000B01AB"/>
    <w:rsid w:val="00155579"/>
    <w:rsid w:val="003E7EC7"/>
    <w:rsid w:val="004B5897"/>
    <w:rsid w:val="00505344"/>
    <w:rsid w:val="00640D09"/>
    <w:rsid w:val="006C768A"/>
    <w:rsid w:val="0073175F"/>
    <w:rsid w:val="00982293"/>
    <w:rsid w:val="00A77993"/>
    <w:rsid w:val="00B10227"/>
    <w:rsid w:val="00CF2617"/>
    <w:rsid w:val="00D3702E"/>
    <w:rsid w:val="00EC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2016-05-04T05:55:00Z</cp:lastPrinted>
  <dcterms:created xsi:type="dcterms:W3CDTF">2016-05-05T10:31:00Z</dcterms:created>
  <dcterms:modified xsi:type="dcterms:W3CDTF">2016-05-05T10:31:00Z</dcterms:modified>
</cp:coreProperties>
</file>