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Ежеквартальный отчет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Администрации Трубникоборского сельского поселения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Тосненского района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 реализации проектов местных инициатив граждан в рамках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государственной программы Ленинградской области</w:t>
      </w:r>
    </w:p>
    <w:p w:rsidR="004D2599" w:rsidRPr="004D2599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256E16" w:rsidRPr="00775BFD" w:rsidRDefault="004D2599" w:rsidP="004D259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2599">
        <w:rPr>
          <w:rFonts w:ascii="Times New Roman" w:hAnsi="Times New Roman" w:cs="Times New Roman"/>
        </w:rPr>
        <w:t xml:space="preserve">по состоянию на 01 </w:t>
      </w:r>
      <w:r w:rsidR="003E67AF">
        <w:rPr>
          <w:rFonts w:ascii="Times New Roman" w:hAnsi="Times New Roman" w:cs="Times New Roman"/>
        </w:rPr>
        <w:t>октября</w:t>
      </w:r>
      <w:r w:rsidRPr="004D2599">
        <w:rPr>
          <w:rFonts w:ascii="Times New Roman" w:hAnsi="Times New Roman" w:cs="Times New Roman"/>
        </w:rPr>
        <w:t xml:space="preserve"> 2016 года</w:t>
      </w:r>
    </w:p>
    <w:tbl>
      <w:tblPr>
        <w:tblW w:w="137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1474"/>
        <w:gridCol w:w="2637"/>
        <w:gridCol w:w="1474"/>
        <w:gridCol w:w="1474"/>
      </w:tblGrid>
      <w:tr w:rsidR="00256E16" w:rsidRPr="00775BFD" w:rsidTr="00256E16">
        <w:tc>
          <w:tcPr>
            <w:tcW w:w="56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7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74" w:type="dxa"/>
          </w:tcPr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56E16" w:rsidRPr="00775BFD" w:rsidTr="008D06C1">
        <w:tc>
          <w:tcPr>
            <w:tcW w:w="13722" w:type="dxa"/>
            <w:gridSpan w:val="6"/>
          </w:tcPr>
          <w:p w:rsidR="00256E1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6E16" w:rsidRPr="00775BFD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5F4">
              <w:rPr>
                <w:rFonts w:ascii="Times New Roman" w:hAnsi="Times New Roman" w:cs="Times New Roman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256E16" w:rsidRPr="002A01E6" w:rsidRDefault="00256E16" w:rsidP="00256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для проведения торгов на право выполнения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заключения контракта на выполнения работ)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Не позднее 1 месяца со дня подписания Соглашения о порядке предоставления субсидий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Спил аварийных деревьев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Апраксин Бор, Вороний Остров, Ручьи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Замена устаревших фонарей уличного 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Апраксин Бор</w:t>
            </w:r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Частичный р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емонт щебеночного покрытия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</w:t>
            </w:r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Частичный ремонт подъезда к пос. Керамик</w:t>
            </w:r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Ремонт подъезда к жилому дому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бабино</w:t>
            </w:r>
            <w:proofErr w:type="spellEnd"/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Строительство контейнерной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Чудской Бор на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  <w:proofErr w:type="gramEnd"/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Ремонт мостового перехода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Тверезна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Кунесть</w:t>
            </w:r>
            <w:proofErr w:type="spellEnd"/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Строительство колодца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на Полевой ул. </w:t>
            </w:r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01.06.2016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Определение подрядной организации по итогам проведения аукциона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Выполнение работ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E16" w:rsidRPr="00775BFD" w:rsidTr="00256E16">
        <w:tc>
          <w:tcPr>
            <w:tcW w:w="567" w:type="dxa"/>
          </w:tcPr>
          <w:p w:rsidR="00256E16" w:rsidRPr="0087143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Спил аварийных деревьев </w:t>
            </w: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в дер. Апраксин Бор, Вороний Остров, Ручьи</w:t>
            </w:r>
          </w:p>
        </w:tc>
        <w:tc>
          <w:tcPr>
            <w:tcW w:w="1474" w:type="dxa"/>
          </w:tcPr>
          <w:p w:rsidR="00256E16" w:rsidRPr="0087143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до 01.10.2016</w:t>
            </w:r>
          </w:p>
        </w:tc>
        <w:tc>
          <w:tcPr>
            <w:tcW w:w="2637" w:type="dxa"/>
          </w:tcPr>
          <w:p w:rsidR="00256E16" w:rsidRPr="0087143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256E16" w:rsidRPr="0087143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256E16" w:rsidRPr="00871436" w:rsidRDefault="003E67A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87143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Замена устаревших фонарей уличного 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Апраксин Бор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01.10.2016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256E16" w:rsidRPr="00871436" w:rsidRDefault="003E67A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256E16" w:rsidRPr="00775BFD" w:rsidTr="00256E16">
        <w:tc>
          <w:tcPr>
            <w:tcW w:w="567" w:type="dxa"/>
          </w:tcPr>
          <w:p w:rsidR="00256E16" w:rsidRPr="0087143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96" w:type="dxa"/>
          </w:tcPr>
          <w:p w:rsidR="00256E16" w:rsidRPr="002A01E6" w:rsidRDefault="00256E16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Частичный р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емонт щебеночного покрытия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ул. Полевой в дер. Бабино</w:t>
            </w:r>
          </w:p>
        </w:tc>
        <w:tc>
          <w:tcPr>
            <w:tcW w:w="1474" w:type="dxa"/>
          </w:tcPr>
          <w:p w:rsidR="00256E16" w:rsidRPr="001C2847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01.10.2016</w:t>
            </w:r>
          </w:p>
        </w:tc>
        <w:tc>
          <w:tcPr>
            <w:tcW w:w="2637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256E16" w:rsidRPr="002A01E6" w:rsidRDefault="00256E16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256E16" w:rsidRPr="002A01E6" w:rsidRDefault="003E67A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87143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436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Частичный р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емонт подъезда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Керамик</w:t>
            </w:r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4D2599" w:rsidRPr="002A01E6" w:rsidRDefault="003E67AF" w:rsidP="003E67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Ремонт подъезда к жилому дому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</w:t>
            </w:r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4D2599" w:rsidRPr="002A01E6" w:rsidRDefault="003E67A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Строительство контейнерной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Чудской Бор на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  <w:proofErr w:type="gramEnd"/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4D2599" w:rsidRPr="002A01E6" w:rsidRDefault="003E67A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Ремонт мостового перехода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Тверезна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Кунесть</w:t>
            </w:r>
            <w:proofErr w:type="spellEnd"/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01.10.2016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4D2599" w:rsidRPr="002A01E6" w:rsidRDefault="003E67A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Строительство колодца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на Полевой ул. </w:t>
            </w:r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о 01.10.2016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4D2599" w:rsidRPr="002A01E6" w:rsidRDefault="003E67AF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Приёмка объекта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В сроки, предусмотренные муниципальным контрактом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Спил аварийных деревьев в дер. Апраксин Бор, Вороний Остров, Ручьи</w:t>
            </w:r>
          </w:p>
        </w:tc>
        <w:tc>
          <w:tcPr>
            <w:tcW w:w="1474" w:type="dxa"/>
          </w:tcPr>
          <w:p w:rsidR="004D2599" w:rsidRPr="00AA0AFE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AA0AFE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AA0AFE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AA0AFE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Замена устаревших фонарей уличного 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Апраксин Бор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Частичный р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емонт щебеночного покрытия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</w:t>
            </w:r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Частичный р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емонт подъезда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пос. Керамик</w:t>
            </w:r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Ремонт подъезда к жилому дому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 по </w:t>
            </w: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A0A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</w:t>
            </w:r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Строительство контейнерной площадки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Чудской Бор на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Совхозная</w:t>
            </w:r>
            <w:proofErr w:type="gramEnd"/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Ремонт мостового перехода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Тверезна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Кунесть</w:t>
            </w:r>
            <w:proofErr w:type="spellEnd"/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Строительство колодца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дер. Бабино на Полевой ул.</w:t>
            </w:r>
          </w:p>
        </w:tc>
        <w:tc>
          <w:tcPr>
            <w:tcW w:w="1474" w:type="dxa"/>
          </w:tcPr>
          <w:p w:rsidR="004D2599" w:rsidRPr="001C2847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847">
              <w:rPr>
                <w:rFonts w:ascii="Times New Roman" w:hAnsi="Times New Roman" w:cs="Times New Roman"/>
                <w:sz w:val="16"/>
                <w:szCs w:val="16"/>
              </w:rPr>
              <w:t>до 01.11.2016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Подрядная организация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Акт приема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95FA2">
        <w:tc>
          <w:tcPr>
            <w:tcW w:w="13722" w:type="dxa"/>
            <w:gridSpan w:val="6"/>
          </w:tcPr>
          <w:p w:rsidR="004D2599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A4625">
              <w:rPr>
                <w:rFonts w:ascii="Times New Roman" w:hAnsi="Times New Roman" w:cs="Times New Roman"/>
                <w:szCs w:val="22"/>
              </w:rPr>
              <w:t xml:space="preserve">II. </w:t>
            </w:r>
            <w:proofErr w:type="gramStart"/>
            <w:r w:rsidRPr="00BA4625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BA4625">
              <w:rPr>
                <w:rFonts w:ascii="Times New Roman" w:hAnsi="Times New Roman" w:cs="Times New Roman"/>
                <w:szCs w:val="22"/>
              </w:rPr>
              <w:t xml:space="preserve"> реализацией муниципальной программы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D2599" w:rsidRPr="00BA4625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5F4">
              <w:rPr>
                <w:rFonts w:ascii="Times New Roman" w:hAnsi="Times New Roman" w:cs="Times New Roman"/>
                <w:szCs w:val="22"/>
              </w:rPr>
              <w:t>«Развитие части территории Трубникоборского сельского поселения Тосненского района Ленинградской области»</w:t>
            </w: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соответствии с Соглашением</w:t>
            </w:r>
          </w:p>
        </w:tc>
        <w:tc>
          <w:tcPr>
            <w:tcW w:w="263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Исполнение муниципальных контрактов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15.11.2016</w:t>
            </w:r>
          </w:p>
        </w:tc>
        <w:tc>
          <w:tcPr>
            <w:tcW w:w="2637" w:type="dxa"/>
          </w:tcPr>
          <w:p w:rsidR="004D2599" w:rsidRPr="00BA4625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Завершение работ в соответствии с графиками работ по объекту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637" w:type="dxa"/>
          </w:tcPr>
          <w:p w:rsidR="004D2599" w:rsidRPr="00BA4625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Отчет об освоении субсидий по объекту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599" w:rsidRPr="00775BFD" w:rsidTr="00256E16">
        <w:tc>
          <w:tcPr>
            <w:tcW w:w="567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96" w:type="dxa"/>
          </w:tcPr>
          <w:p w:rsidR="004D2599" w:rsidRPr="002A01E6" w:rsidRDefault="004D2599" w:rsidP="000B4E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ри корректировке местного бюджета</w:t>
            </w:r>
          </w:p>
        </w:tc>
        <w:tc>
          <w:tcPr>
            <w:tcW w:w="2637" w:type="dxa"/>
          </w:tcPr>
          <w:p w:rsidR="004D2599" w:rsidRPr="00BA4625" w:rsidRDefault="004D2599" w:rsidP="000B4E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25">
              <w:rPr>
                <w:rFonts w:ascii="Times New Roman" w:hAnsi="Times New Roman" w:cs="Times New Roman"/>
                <w:sz w:val="16"/>
                <w:szCs w:val="16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01E6">
              <w:rPr>
                <w:rFonts w:ascii="Times New Roman" w:hAnsi="Times New Roman" w:cs="Times New Roman"/>
                <w:sz w:val="16"/>
                <w:szCs w:val="16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4D2599" w:rsidRPr="002A01E6" w:rsidRDefault="004D2599" w:rsidP="000B4E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E16" w:rsidRPr="00775BFD" w:rsidRDefault="00256E16" w:rsidP="00256E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6E16" w:rsidRPr="00775BFD" w:rsidRDefault="00256E16" w:rsidP="00256E16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</w:t>
      </w:r>
      <w:r w:rsidR="003E67AF">
        <w:rPr>
          <w:rFonts w:ascii="Times New Roman" w:hAnsi="Times New Roman" w:cs="Times New Roman"/>
        </w:rPr>
        <w:t>Г</w:t>
      </w:r>
      <w:r w:rsidRPr="00775BFD">
        <w:rPr>
          <w:rFonts w:ascii="Times New Roman" w:hAnsi="Times New Roman" w:cs="Times New Roman"/>
        </w:rPr>
        <w:t>лав</w:t>
      </w:r>
      <w:r w:rsidR="003E67AF">
        <w:rPr>
          <w:rFonts w:ascii="Times New Roman" w:hAnsi="Times New Roman" w:cs="Times New Roman"/>
        </w:rPr>
        <w:t>а</w:t>
      </w:r>
      <w:r w:rsidRPr="00775BFD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_______________________</w:t>
      </w:r>
      <w:r w:rsidRPr="00775BFD">
        <w:rPr>
          <w:rFonts w:ascii="Times New Roman" w:hAnsi="Times New Roman" w:cs="Times New Roman"/>
        </w:rPr>
        <w:t>/</w:t>
      </w:r>
      <w:r w:rsidR="003E67AF">
        <w:rPr>
          <w:rFonts w:ascii="Times New Roman" w:hAnsi="Times New Roman" w:cs="Times New Roman"/>
        </w:rPr>
        <w:t>С.А. Шейдаев</w:t>
      </w:r>
      <w:bookmarkStart w:id="0" w:name="_GoBack"/>
      <w:bookmarkEnd w:id="0"/>
      <w:r w:rsidRPr="00775BFD">
        <w:rPr>
          <w:rFonts w:ascii="Times New Roman" w:hAnsi="Times New Roman" w:cs="Times New Roman"/>
        </w:rPr>
        <w:t>/</w:t>
      </w:r>
    </w:p>
    <w:p w:rsidR="00256E16" w:rsidRPr="00775BFD" w:rsidRDefault="00256E16" w:rsidP="00256E16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М</w:t>
      </w:r>
      <w:r w:rsidRPr="00775BFD">
        <w:rPr>
          <w:rFonts w:ascii="Times New Roman" w:hAnsi="Times New Roman" w:cs="Times New Roman"/>
        </w:rPr>
        <w:t>П</w:t>
      </w:r>
    </w:p>
    <w:p w:rsidR="00290908" w:rsidRDefault="00290908"/>
    <w:sectPr w:rsidR="00290908" w:rsidSect="00BD65BB">
      <w:pgSz w:w="16838" w:h="11905" w:orient="landscape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6"/>
    <w:rsid w:val="00256E16"/>
    <w:rsid w:val="00290908"/>
    <w:rsid w:val="003E67AF"/>
    <w:rsid w:val="004D2599"/>
    <w:rsid w:val="00C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</cp:lastModifiedBy>
  <cp:revision>4</cp:revision>
  <cp:lastPrinted>2016-06-24T06:45:00Z</cp:lastPrinted>
  <dcterms:created xsi:type="dcterms:W3CDTF">2016-06-24T06:30:00Z</dcterms:created>
  <dcterms:modified xsi:type="dcterms:W3CDTF">2016-10-04T06:08:00Z</dcterms:modified>
</cp:coreProperties>
</file>