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E5" w:rsidRDefault="00F369E7" w:rsidP="001830E5">
      <w:pPr>
        <w:rPr>
          <w:b/>
        </w:rPr>
      </w:pPr>
      <w:proofErr w:type="gramStart"/>
      <w:r>
        <w:rPr>
          <w:b/>
        </w:rPr>
        <w:t>ПРОТОКОЛ  №</w:t>
      </w:r>
      <w:proofErr w:type="gramEnd"/>
      <w:r>
        <w:rPr>
          <w:b/>
        </w:rPr>
        <w:t xml:space="preserve"> 18</w:t>
      </w:r>
    </w:p>
    <w:p w:rsidR="001830E5" w:rsidRDefault="00F369E7" w:rsidP="001830E5">
      <w:r>
        <w:t>25.03</w:t>
      </w:r>
      <w:r w:rsidR="00531C66">
        <w:t>.2021</w:t>
      </w:r>
    </w:p>
    <w:p w:rsidR="001830E5" w:rsidRDefault="00F369E7" w:rsidP="001830E5">
      <w:pPr>
        <w:spacing w:line="240" w:lineRule="atLeast"/>
      </w:pPr>
      <w:r>
        <w:t>15</w:t>
      </w:r>
      <w:r w:rsidR="001830E5">
        <w:t>-00</w:t>
      </w:r>
    </w:p>
    <w:p w:rsidR="001830E5" w:rsidRDefault="001830E5" w:rsidP="001830E5">
      <w:pPr>
        <w:spacing w:line="240" w:lineRule="atLeast"/>
      </w:pPr>
      <w:r>
        <w:t>дер. Трубников Бор</w:t>
      </w:r>
    </w:p>
    <w:p w:rsidR="001830E5" w:rsidRDefault="001830E5" w:rsidP="001830E5">
      <w:pPr>
        <w:spacing w:line="240" w:lineRule="atLeast"/>
      </w:pPr>
      <w:r>
        <w:t>здание администрации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</w:t>
      </w:r>
    </w:p>
    <w:p w:rsidR="001830E5" w:rsidRDefault="00F369E7" w:rsidP="001830E5">
      <w:pPr>
        <w:spacing w:line="240" w:lineRule="atLeast"/>
      </w:pPr>
      <w:r>
        <w:t>восемнадцатое</w:t>
      </w:r>
      <w:r w:rsidR="00331ED6">
        <w:t xml:space="preserve"> </w:t>
      </w:r>
      <w:r w:rsidR="00CB16F0">
        <w:t xml:space="preserve">заседание </w:t>
      </w:r>
      <w:r w:rsidR="001830E5">
        <w:t>совета депутатов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 Тосненского района Ленинградской области</w:t>
      </w:r>
    </w:p>
    <w:p w:rsidR="001830E5" w:rsidRDefault="001830E5" w:rsidP="001830E5">
      <w:pPr>
        <w:spacing w:line="240" w:lineRule="atLeast"/>
      </w:pPr>
      <w:r>
        <w:t>четвертого созыва</w:t>
      </w:r>
    </w:p>
    <w:p w:rsidR="001830E5" w:rsidRDefault="001830E5" w:rsidP="001830E5">
      <w:pPr>
        <w:spacing w:line="240" w:lineRule="atLeast"/>
      </w:pPr>
      <w:r>
        <w:t>Состав совета депутатов</w:t>
      </w:r>
      <w:r>
        <w:rPr>
          <w:b/>
        </w:rPr>
        <w:t>:</w:t>
      </w:r>
      <w:r w:rsidR="00EA42D2">
        <w:t xml:space="preserve"> </w:t>
      </w:r>
      <w:r w:rsidR="00F369E7">
        <w:t>9</w:t>
      </w:r>
      <w:r w:rsidRPr="007E33BB">
        <w:t xml:space="preserve"> </w:t>
      </w:r>
      <w:r>
        <w:t>человек</w:t>
      </w:r>
    </w:p>
    <w:p w:rsidR="001830E5" w:rsidRDefault="001830E5" w:rsidP="001830E5">
      <w:pPr>
        <w:spacing w:line="240" w:lineRule="atLeast"/>
      </w:pPr>
      <w:r>
        <w:t>При</w:t>
      </w:r>
      <w:r w:rsidR="00EA42D2">
        <w:t>сутствовали:</w:t>
      </w:r>
      <w:r w:rsidR="00EA42D2" w:rsidRPr="007E33BB">
        <w:t xml:space="preserve"> </w:t>
      </w:r>
      <w:r w:rsidR="00531C66">
        <w:t>6</w:t>
      </w:r>
      <w:r w:rsidRPr="007E33BB">
        <w:t xml:space="preserve"> депутатов</w:t>
      </w:r>
    </w:p>
    <w:p w:rsidR="001830E5" w:rsidRDefault="00EA42D2" w:rsidP="00CA54A5">
      <w:pPr>
        <w:spacing w:line="240" w:lineRule="atLeast"/>
      </w:pPr>
      <w:r>
        <w:t xml:space="preserve">Отсутствовали: </w:t>
      </w:r>
      <w:proofErr w:type="spellStart"/>
      <w:r w:rsidR="00531C66">
        <w:t>Ханукаева</w:t>
      </w:r>
      <w:proofErr w:type="spellEnd"/>
      <w:r w:rsidR="00531C66">
        <w:t xml:space="preserve"> В. А., Алиев Э.С., Кувшинникова К. В.</w:t>
      </w:r>
    </w:p>
    <w:p w:rsidR="00417000" w:rsidRDefault="008E03C2" w:rsidP="00417000">
      <w:pPr>
        <w:jc w:val="both"/>
      </w:pPr>
      <w:r>
        <w:t xml:space="preserve">Присутствовали: </w:t>
      </w:r>
      <w:r w:rsidR="001830E5" w:rsidRPr="00CF572F">
        <w:t>помощник Т</w:t>
      </w:r>
      <w:r w:rsidR="00417000">
        <w:t xml:space="preserve">осненского городского прокурора </w:t>
      </w:r>
      <w:r w:rsidR="00417000">
        <w:t>Романюк Виктория Викторовна</w:t>
      </w:r>
    </w:p>
    <w:p w:rsidR="001830E5" w:rsidRPr="00CF572F" w:rsidRDefault="001830E5" w:rsidP="001830E5">
      <w:pPr>
        <w:spacing w:line="240" w:lineRule="atLeast"/>
        <w:jc w:val="both"/>
      </w:pPr>
      <w:bookmarkStart w:id="0" w:name="_GoBack"/>
      <w:bookmarkEnd w:id="0"/>
    </w:p>
    <w:p w:rsidR="001830E5" w:rsidRDefault="001830E5" w:rsidP="001830E5">
      <w:pPr>
        <w:tabs>
          <w:tab w:val="left" w:pos="769"/>
        </w:tabs>
        <w:spacing w:line="240" w:lineRule="atLeast"/>
        <w:jc w:val="both"/>
      </w:pPr>
    </w:p>
    <w:p w:rsidR="001830E5" w:rsidRDefault="001830E5" w:rsidP="001830E5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1830E5" w:rsidRDefault="001830E5" w:rsidP="001830E5">
      <w:pPr>
        <w:spacing w:line="240" w:lineRule="atLeast"/>
        <w:jc w:val="both"/>
      </w:pPr>
    </w:p>
    <w:p w:rsidR="00531C66" w:rsidRPr="00531C66" w:rsidRDefault="00F369E7" w:rsidP="00CC39D9">
      <w:pPr>
        <w:numPr>
          <w:ilvl w:val="0"/>
          <w:numId w:val="11"/>
        </w:numPr>
        <w:shd w:val="clear" w:color="auto" w:fill="FFFFFF"/>
        <w:spacing w:line="256" w:lineRule="auto"/>
        <w:ind w:left="0" w:firstLine="0"/>
        <w:contextualSpacing/>
      </w:pPr>
      <w:r>
        <w:rPr>
          <w:rFonts w:eastAsiaTheme="minorHAnsi" w:cstheme="minorBidi"/>
          <w:lang w:eastAsia="en-US"/>
        </w:rPr>
        <w:t xml:space="preserve">О внесении изменений </w:t>
      </w:r>
      <w:r w:rsidR="000377DB">
        <w:rPr>
          <w:rFonts w:eastAsiaTheme="minorHAnsi" w:cstheme="minorBidi"/>
          <w:lang w:eastAsia="en-US"/>
        </w:rPr>
        <w:t>в решение совета депутатов от 24.12.2020 № 53 «О бюджете Трубникоборского сельского поселения Тосненского района Ленинградской области на 2021 год и на плановый период 2022 и 2023 годов»</w:t>
      </w:r>
    </w:p>
    <w:p w:rsidR="00E105AB" w:rsidRDefault="00531C66" w:rsidP="00CC39D9">
      <w:pPr>
        <w:shd w:val="clear" w:color="auto" w:fill="FFFFFF"/>
        <w:spacing w:line="256" w:lineRule="auto"/>
      </w:pPr>
      <w:r>
        <w:rPr>
          <w:b/>
        </w:rPr>
        <w:t xml:space="preserve">         </w:t>
      </w:r>
      <w:r w:rsidR="00E105AB" w:rsidRPr="00AC4C53">
        <w:rPr>
          <w:b/>
        </w:rPr>
        <w:t>Докладчик</w:t>
      </w:r>
      <w:r w:rsidR="00E105AB">
        <w:t xml:space="preserve">: </w:t>
      </w:r>
      <w:r w:rsidR="000377DB">
        <w:t>Афанасьева Виктория Викторовна- начальник финансового сектора, главный бухгалтер администрации Трубникоборского сельского поселения Тосненского района Ленинградской области.</w:t>
      </w:r>
    </w:p>
    <w:p w:rsidR="0052165A" w:rsidRDefault="0052165A" w:rsidP="00CC39D9">
      <w:pPr>
        <w:pStyle w:val="a3"/>
        <w:numPr>
          <w:ilvl w:val="0"/>
          <w:numId w:val="11"/>
        </w:numPr>
        <w:shd w:val="clear" w:color="auto" w:fill="FFFFFF"/>
        <w:spacing w:line="256" w:lineRule="auto"/>
        <w:ind w:left="0" w:firstLine="0"/>
      </w:pPr>
      <w:r>
        <w:t xml:space="preserve">Об утверждении порядка установления льготной арендной платы и ее размеров лицам, владеющим на праве аренды объектами культурного наследия, находящимися </w:t>
      </w:r>
      <w:r w:rsidR="00E22FBC">
        <w:t>в собственности Трубникоборского сельского поселения, вложившим свои средства в работы по сохранению объектов культурного наследия и обеспечивающим выполнение этих работ.</w:t>
      </w:r>
    </w:p>
    <w:p w:rsidR="00E22FBC" w:rsidRPr="00E22FBC" w:rsidRDefault="00E22FBC" w:rsidP="00CC39D9">
      <w:pPr>
        <w:pStyle w:val="a3"/>
        <w:shd w:val="clear" w:color="auto" w:fill="FFFFFF"/>
        <w:spacing w:line="256" w:lineRule="auto"/>
        <w:ind w:left="0"/>
        <w:rPr>
          <w:b/>
        </w:rPr>
      </w:pPr>
      <w:r w:rsidRPr="00E22FBC">
        <w:rPr>
          <w:b/>
        </w:rPr>
        <w:t>Докладчик:</w:t>
      </w:r>
      <w:r>
        <w:rPr>
          <w:b/>
        </w:rPr>
        <w:t xml:space="preserve"> </w:t>
      </w:r>
      <w:r w:rsidRPr="00E22FBC">
        <w:t>Васякина Оксана Анатольевна</w:t>
      </w:r>
      <w:r>
        <w:t xml:space="preserve"> – начальник сект</w:t>
      </w:r>
      <w:r w:rsidR="00905EBC">
        <w:t>ора по управлению муниципальным имуществом администрации Трубникоборского сельского поселения Тосненского района Ленинградской области.</w:t>
      </w:r>
    </w:p>
    <w:p w:rsidR="00331ED6" w:rsidRPr="00AC4C53" w:rsidRDefault="00331ED6" w:rsidP="00CC39D9">
      <w:pPr>
        <w:shd w:val="clear" w:color="auto" w:fill="FFFFFF"/>
        <w:spacing w:line="256" w:lineRule="auto"/>
      </w:pPr>
    </w:p>
    <w:p w:rsidR="001830E5" w:rsidRDefault="001404F1" w:rsidP="00CC39D9">
      <w:pPr>
        <w:jc w:val="both"/>
      </w:pPr>
      <w:r>
        <w:t xml:space="preserve">       </w:t>
      </w:r>
      <w:r w:rsidR="001830E5">
        <w:t>Голосовали: «за» - единогласно, «против» - нет, «воздержались» - нет.</w:t>
      </w:r>
    </w:p>
    <w:p w:rsidR="00905EBC" w:rsidRDefault="00905EBC" w:rsidP="00CC39D9">
      <w:pPr>
        <w:jc w:val="both"/>
      </w:pPr>
    </w:p>
    <w:p w:rsidR="00905EBC" w:rsidRDefault="001830E5" w:rsidP="00CC39D9">
      <w:pPr>
        <w:shd w:val="clear" w:color="auto" w:fill="FFFFFF"/>
        <w:spacing w:line="256" w:lineRule="auto"/>
      </w:pPr>
      <w:r w:rsidRPr="005A4834">
        <w:rPr>
          <w:sz w:val="22"/>
          <w:szCs w:val="22"/>
          <w:lang w:eastAsia="en-US"/>
        </w:rPr>
        <w:t xml:space="preserve">СЛУШАЛИ: </w:t>
      </w:r>
      <w:r w:rsidR="00CC39D9">
        <w:t>Афанасьеву Викторию Викторовну</w:t>
      </w:r>
      <w:r w:rsidR="00905EBC">
        <w:t>- начальник финансового сектора, главный бухгалтер администрации Трубникоборского сельского поселения Тосненского района Ленинградской области.</w:t>
      </w:r>
    </w:p>
    <w:p w:rsidR="00E105AB" w:rsidRDefault="00905EBC" w:rsidP="00F151C8">
      <w:pPr>
        <w:pStyle w:val="a3"/>
        <w:numPr>
          <w:ilvl w:val="0"/>
          <w:numId w:val="19"/>
        </w:numPr>
        <w:shd w:val="clear" w:color="auto" w:fill="FFFFFF"/>
        <w:spacing w:line="256" w:lineRule="auto"/>
        <w:ind w:left="0" w:firstLine="0"/>
      </w:pPr>
      <w:r w:rsidRPr="00CC39D9">
        <w:rPr>
          <w:rFonts w:eastAsiaTheme="minorHAnsi" w:cstheme="minorBidi"/>
          <w:lang w:eastAsia="en-US"/>
        </w:rPr>
        <w:t>О внесении изменений в решение совета депутатов от 24.12.2020 № 53 «О бюджете Трубникоборского сельского поселения Тосненского района Ленинградской области на 2021 год и на плановый период 2022 и 2023 годов»</w:t>
      </w:r>
    </w:p>
    <w:p w:rsidR="00510E5B" w:rsidRDefault="001830E5" w:rsidP="00CC39D9">
      <w:pPr>
        <w:shd w:val="clear" w:color="auto" w:fill="FFFFFF"/>
        <w:spacing w:line="256" w:lineRule="auto"/>
        <w:contextualSpacing/>
        <w:rPr>
          <w:rFonts w:eastAsiaTheme="minorHAnsi" w:cstheme="minorBidi"/>
          <w:lang w:eastAsia="en-US"/>
        </w:rPr>
      </w:pPr>
      <w:r>
        <w:t>РЕШИЛИ:</w:t>
      </w:r>
      <w:r w:rsidR="005A4834">
        <w:rPr>
          <w:sz w:val="22"/>
          <w:szCs w:val="22"/>
          <w:lang w:eastAsia="en-US"/>
        </w:rPr>
        <w:t xml:space="preserve"> </w:t>
      </w:r>
      <w:r w:rsidR="00905EBC">
        <w:rPr>
          <w:rFonts w:eastAsiaTheme="minorHAnsi" w:cstheme="minorBidi"/>
          <w:lang w:eastAsia="en-US"/>
        </w:rPr>
        <w:t xml:space="preserve">Внести изменения </w:t>
      </w:r>
      <w:r w:rsidR="00905EBC" w:rsidRPr="00905EBC">
        <w:rPr>
          <w:rFonts w:eastAsiaTheme="minorHAnsi" w:cstheme="minorBidi"/>
          <w:lang w:eastAsia="en-US"/>
        </w:rPr>
        <w:t>в решение совета депутатов от 24.12.2020 № 53 «О бюджете Трубникоборского сельского поселения Тосненского района Ленинградской области на 2021 год и на плановый период 2022 и 2023 годов»</w:t>
      </w:r>
    </w:p>
    <w:p w:rsidR="00905EBC" w:rsidRDefault="00905EBC" w:rsidP="00CC39D9">
      <w:pPr>
        <w:shd w:val="clear" w:color="auto" w:fill="FFFFFF"/>
        <w:spacing w:line="256" w:lineRule="auto"/>
        <w:contextualSpacing/>
      </w:pPr>
    </w:p>
    <w:p w:rsidR="00160717" w:rsidRDefault="001E5CFB" w:rsidP="00CC39D9">
      <w:pPr>
        <w:contextualSpacing/>
        <w:jc w:val="both"/>
      </w:pPr>
      <w:r w:rsidRPr="00BB7366">
        <w:t>Г</w:t>
      </w:r>
      <w:r w:rsidR="005A4834">
        <w:t>олосовали: «за» - 6</w:t>
      </w:r>
      <w:r w:rsidRPr="00BB7366">
        <w:t xml:space="preserve"> человек, «против» - нет, «воздержались» - нет.</w:t>
      </w:r>
    </w:p>
    <w:p w:rsidR="00905EBC" w:rsidRDefault="00905EBC" w:rsidP="00CC39D9">
      <w:pPr>
        <w:contextualSpacing/>
        <w:jc w:val="both"/>
      </w:pPr>
    </w:p>
    <w:p w:rsidR="00CC39D9" w:rsidRDefault="00CC39D9" w:rsidP="00CC39D9">
      <w:pPr>
        <w:pStyle w:val="a3"/>
        <w:shd w:val="clear" w:color="auto" w:fill="FFFFFF"/>
        <w:spacing w:line="256" w:lineRule="auto"/>
        <w:ind w:left="0"/>
      </w:pPr>
      <w:r w:rsidRPr="00CC39D9">
        <w:rPr>
          <w:sz w:val="22"/>
          <w:szCs w:val="22"/>
          <w:lang w:eastAsia="en-US"/>
        </w:rPr>
        <w:t>СЛУШАЛИ:</w:t>
      </w:r>
      <w:r>
        <w:rPr>
          <w:b/>
        </w:rPr>
        <w:t xml:space="preserve"> </w:t>
      </w:r>
      <w:proofErr w:type="spellStart"/>
      <w:r>
        <w:t>Васякину</w:t>
      </w:r>
      <w:proofErr w:type="spellEnd"/>
      <w:r>
        <w:t xml:space="preserve"> Оксану Анатольевну – начальника сектора по управлению муниципальным имуществом администрации Трубникоборского сельского поселения Тосненского района Ленинградской области.</w:t>
      </w:r>
    </w:p>
    <w:p w:rsidR="00CC39D9" w:rsidRDefault="00CC39D9" w:rsidP="00CC39D9">
      <w:pPr>
        <w:pStyle w:val="a3"/>
        <w:shd w:val="clear" w:color="auto" w:fill="FFFFFF"/>
        <w:spacing w:line="256" w:lineRule="auto"/>
        <w:ind w:left="0"/>
      </w:pPr>
    </w:p>
    <w:p w:rsidR="00CC39D9" w:rsidRDefault="00CC39D9" w:rsidP="00F151C8">
      <w:pPr>
        <w:pStyle w:val="a3"/>
        <w:numPr>
          <w:ilvl w:val="0"/>
          <w:numId w:val="19"/>
        </w:numPr>
        <w:shd w:val="clear" w:color="auto" w:fill="FFFFFF"/>
        <w:spacing w:line="256" w:lineRule="auto"/>
        <w:ind w:left="0" w:firstLine="0"/>
      </w:pPr>
      <w:r>
        <w:t>Об утверждении порядка установления льготной арендной платы и ее размеров лицам, владеющим на праве аренды объектами культурного наследия, находящимися в собственности Трубникоборского сельского поселения, вложившим свои средства в работы по сохранению объектов культурного наследия и обеспечивающим выполнение этих работ.</w:t>
      </w:r>
      <w:r w:rsidR="008C393B">
        <w:t xml:space="preserve"> (по запросу прокуратуры)</w:t>
      </w:r>
    </w:p>
    <w:p w:rsidR="00CC39D9" w:rsidRPr="00CC39D9" w:rsidRDefault="00CC39D9" w:rsidP="00CC39D9">
      <w:pPr>
        <w:pStyle w:val="a3"/>
        <w:shd w:val="clear" w:color="auto" w:fill="FFFFFF"/>
        <w:spacing w:line="256" w:lineRule="auto"/>
        <w:ind w:left="0"/>
      </w:pPr>
      <w:r>
        <w:t>РЕШИЛИ:</w:t>
      </w:r>
      <w:r w:rsidR="00F151C8">
        <w:t xml:space="preserve"> не принимать решение по данному вопросу, в связи с отсутствием лиц, имеющих аренду</w:t>
      </w:r>
      <w:r w:rsidR="008C393B">
        <w:t xml:space="preserve"> объектов</w:t>
      </w:r>
      <w:r w:rsidR="00F151C8">
        <w:t xml:space="preserve"> культурного наследия на территории </w:t>
      </w:r>
      <w:r w:rsidR="008C393B">
        <w:t xml:space="preserve">Трубникоборского </w:t>
      </w:r>
      <w:r w:rsidR="00F151C8">
        <w:t>поселения.</w:t>
      </w:r>
    </w:p>
    <w:p w:rsidR="00905EBC" w:rsidRPr="00CC39D9" w:rsidRDefault="00905EBC" w:rsidP="00CC39D9">
      <w:pPr>
        <w:jc w:val="both"/>
      </w:pPr>
    </w:p>
    <w:p w:rsidR="00331ED6" w:rsidRDefault="00331ED6" w:rsidP="00E36C08">
      <w:pPr>
        <w:contextualSpacing/>
        <w:jc w:val="both"/>
      </w:pPr>
    </w:p>
    <w:p w:rsidR="001E5CFB" w:rsidRDefault="001E5CFB" w:rsidP="00E36C08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804A2F" w:rsidRDefault="00804A2F" w:rsidP="00E36C08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r>
        <w:t xml:space="preserve">Председатель                                                                                                             </w:t>
      </w:r>
      <w:proofErr w:type="spellStart"/>
      <w:r>
        <w:t>С.А.Шейдаев</w:t>
      </w:r>
      <w:proofErr w:type="spellEnd"/>
    </w:p>
    <w:p w:rsidR="001830E5" w:rsidRPr="009751A7" w:rsidRDefault="001830E5" w:rsidP="001830E5">
      <w:r>
        <w:t xml:space="preserve">Секретарь                                                                                                               </w:t>
      </w:r>
      <w:proofErr w:type="spellStart"/>
      <w:r>
        <w:t>Н.А.Моисеенко</w:t>
      </w:r>
      <w:proofErr w:type="spellEnd"/>
    </w:p>
    <w:p w:rsidR="001830E5" w:rsidRPr="00B26CE4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sectPr w:rsidR="001830E5" w:rsidRPr="00B2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6D1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9CB"/>
    <w:multiLevelType w:val="hybridMultilevel"/>
    <w:tmpl w:val="F9561FBA"/>
    <w:lvl w:ilvl="0" w:tplc="C3C63C3A">
      <w:start w:val="1"/>
      <w:numFmt w:val="decimal"/>
      <w:lvlText w:val="%1."/>
      <w:lvlJc w:val="left"/>
      <w:pPr>
        <w:ind w:left="100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F06543"/>
    <w:multiLevelType w:val="hybridMultilevel"/>
    <w:tmpl w:val="3054933E"/>
    <w:lvl w:ilvl="0" w:tplc="E4D676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784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22FAE"/>
    <w:multiLevelType w:val="hybridMultilevel"/>
    <w:tmpl w:val="59CECAEC"/>
    <w:lvl w:ilvl="0" w:tplc="0A28DA68">
      <w:start w:val="1"/>
      <w:numFmt w:val="decimal"/>
      <w:lvlText w:val="%1."/>
      <w:lvlJc w:val="left"/>
      <w:pPr>
        <w:ind w:left="114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5FD72CB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B91732"/>
    <w:multiLevelType w:val="hybridMultilevel"/>
    <w:tmpl w:val="C5CA8CE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D5DE7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100CD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EE77E9E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F2379E6"/>
    <w:multiLevelType w:val="hybridMultilevel"/>
    <w:tmpl w:val="9C7EFA42"/>
    <w:lvl w:ilvl="0" w:tplc="A0D8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0E7E06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07AB2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442698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EA54B4E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5"/>
  </w:num>
  <w:num w:numId="5">
    <w:abstractNumId w:val="9"/>
  </w:num>
  <w:num w:numId="6">
    <w:abstractNumId w:val="8"/>
  </w:num>
  <w:num w:numId="7">
    <w:abstractNumId w:val="14"/>
  </w:num>
  <w:num w:numId="8">
    <w:abstractNumId w:val="13"/>
  </w:num>
  <w:num w:numId="9">
    <w:abstractNumId w:val="16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 w:numId="16">
    <w:abstractNumId w:val="10"/>
  </w:num>
  <w:num w:numId="17">
    <w:abstractNumId w:val="1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C5"/>
    <w:rsid w:val="00016BB4"/>
    <w:rsid w:val="0002690D"/>
    <w:rsid w:val="000377DB"/>
    <w:rsid w:val="001404F1"/>
    <w:rsid w:val="00160717"/>
    <w:rsid w:val="00167B56"/>
    <w:rsid w:val="00172251"/>
    <w:rsid w:val="001830E5"/>
    <w:rsid w:val="00194489"/>
    <w:rsid w:val="001E5CFB"/>
    <w:rsid w:val="002041DE"/>
    <w:rsid w:val="00282A62"/>
    <w:rsid w:val="002F6460"/>
    <w:rsid w:val="00331ED6"/>
    <w:rsid w:val="003873FD"/>
    <w:rsid w:val="003C22C5"/>
    <w:rsid w:val="003C780A"/>
    <w:rsid w:val="00417000"/>
    <w:rsid w:val="004B20BE"/>
    <w:rsid w:val="00510E5B"/>
    <w:rsid w:val="00510F48"/>
    <w:rsid w:val="00511127"/>
    <w:rsid w:val="0052165A"/>
    <w:rsid w:val="00531C66"/>
    <w:rsid w:val="00595C05"/>
    <w:rsid w:val="005A4834"/>
    <w:rsid w:val="005E3EAC"/>
    <w:rsid w:val="007E33BB"/>
    <w:rsid w:val="007E6083"/>
    <w:rsid w:val="00804A2F"/>
    <w:rsid w:val="00894566"/>
    <w:rsid w:val="008C393B"/>
    <w:rsid w:val="008E03C2"/>
    <w:rsid w:val="00905EBC"/>
    <w:rsid w:val="0096062E"/>
    <w:rsid w:val="00A16B5C"/>
    <w:rsid w:val="00AE7F02"/>
    <w:rsid w:val="00AF1431"/>
    <w:rsid w:val="00B364A9"/>
    <w:rsid w:val="00B9052B"/>
    <w:rsid w:val="00CA54A5"/>
    <w:rsid w:val="00CB16F0"/>
    <w:rsid w:val="00CC39D9"/>
    <w:rsid w:val="00CD729F"/>
    <w:rsid w:val="00CF572F"/>
    <w:rsid w:val="00D57024"/>
    <w:rsid w:val="00E105AB"/>
    <w:rsid w:val="00E22FBC"/>
    <w:rsid w:val="00E36C08"/>
    <w:rsid w:val="00E81E4D"/>
    <w:rsid w:val="00EA42D2"/>
    <w:rsid w:val="00F151C8"/>
    <w:rsid w:val="00F2494E"/>
    <w:rsid w:val="00F369E7"/>
    <w:rsid w:val="00F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80DDE-B299-4D0C-A616-4581A358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5"/>
    <w:pPr>
      <w:ind w:left="720"/>
      <w:contextualSpacing/>
    </w:pPr>
  </w:style>
  <w:style w:type="paragraph" w:styleId="a4">
    <w:name w:val="No Spacing"/>
    <w:uiPriority w:val="1"/>
    <w:qFormat/>
    <w:rsid w:val="003C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31</cp:revision>
  <dcterms:created xsi:type="dcterms:W3CDTF">2020-09-25T12:42:00Z</dcterms:created>
  <dcterms:modified xsi:type="dcterms:W3CDTF">2021-06-28T07:31:00Z</dcterms:modified>
</cp:coreProperties>
</file>