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6E" w:rsidRPr="00E76BD5" w:rsidRDefault="0062416E" w:rsidP="006241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76BD5">
        <w:rPr>
          <w:sz w:val="24"/>
          <w:szCs w:val="24"/>
        </w:rPr>
        <w:t xml:space="preserve">ПАСПОРТ </w:t>
      </w:r>
    </w:p>
    <w:p w:rsidR="0062416E" w:rsidRPr="00E76BD5" w:rsidRDefault="0062416E" w:rsidP="006241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76BD5">
        <w:rPr>
          <w:sz w:val="24"/>
          <w:szCs w:val="24"/>
        </w:rPr>
        <w:t>муниципальной программы  «Безопасность на территории Трубникоборского сельского  поселения Тосненского района Ленинградской о</w:t>
      </w:r>
      <w:r w:rsidRPr="00E76BD5">
        <w:rPr>
          <w:sz w:val="24"/>
          <w:szCs w:val="24"/>
        </w:rPr>
        <w:t>б</w:t>
      </w:r>
      <w:r w:rsidRPr="00E76BD5">
        <w:rPr>
          <w:sz w:val="24"/>
          <w:szCs w:val="24"/>
        </w:rPr>
        <w:t>ласти</w:t>
      </w:r>
      <w:r>
        <w:rPr>
          <w:sz w:val="24"/>
          <w:szCs w:val="24"/>
        </w:rPr>
        <w:t xml:space="preserve"> на 2022-2024 годы</w:t>
      </w:r>
      <w:r w:rsidRPr="00E76BD5">
        <w:rPr>
          <w:sz w:val="24"/>
          <w:szCs w:val="24"/>
        </w:rPr>
        <w:t>»</w:t>
      </w: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1800"/>
        <w:gridCol w:w="1800"/>
        <w:gridCol w:w="1980"/>
        <w:gridCol w:w="1980"/>
        <w:gridCol w:w="2340"/>
      </w:tblGrid>
      <w:tr w:rsidR="0062416E" w:rsidRPr="00E76BD5" w:rsidTr="00DB7F6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 w:rsidRPr="00E76BD5">
              <w:t>Наименование муниципал</w:t>
            </w:r>
            <w:r w:rsidRPr="00E76BD5">
              <w:t>ь</w:t>
            </w:r>
            <w:r w:rsidRPr="00E76BD5">
              <w:t xml:space="preserve">ной </w:t>
            </w:r>
            <w:r w:rsidRPr="00E76BD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 w:rsidRPr="00E76BD5">
              <w:t>Безопасность на территории Трубникоборского сельского поселения Тосненского района Ленинградской о</w:t>
            </w:r>
            <w:r w:rsidRPr="00E76BD5">
              <w:t>б</w:t>
            </w:r>
            <w:r w:rsidRPr="00E76BD5">
              <w:t>ласти</w:t>
            </w:r>
            <w:r>
              <w:t xml:space="preserve"> на 2022-2024 годы</w:t>
            </w:r>
          </w:p>
        </w:tc>
      </w:tr>
      <w:tr w:rsidR="0062416E" w:rsidRPr="00E76BD5" w:rsidTr="00DB7F6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 w:rsidRPr="00E76BD5">
              <w:t xml:space="preserve">Цели муниципальной         </w:t>
            </w:r>
            <w:r w:rsidRPr="00E76BD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снижение рисков возникновения и смягчение последствий чрезвыча</w:t>
            </w:r>
            <w:r w:rsidRPr="00E76BD5">
              <w:rPr>
                <w:sz w:val="24"/>
                <w:szCs w:val="24"/>
              </w:rPr>
              <w:t>й</w:t>
            </w:r>
            <w:r w:rsidRPr="00E76BD5">
              <w:rPr>
                <w:sz w:val="24"/>
                <w:szCs w:val="24"/>
              </w:rPr>
              <w:t>ных ситуаций;</w:t>
            </w:r>
          </w:p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снижение числа травмированных и погибших в ЧС;</w:t>
            </w:r>
          </w:p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сокращение материальных потерь;</w:t>
            </w:r>
          </w:p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создание необходимых условий для обеспечения защиты жизни и здоровья гра</w:t>
            </w:r>
            <w:r w:rsidRPr="00E76BD5">
              <w:rPr>
                <w:sz w:val="24"/>
                <w:szCs w:val="24"/>
              </w:rPr>
              <w:t>ж</w:t>
            </w:r>
            <w:r w:rsidRPr="00E76BD5">
              <w:rPr>
                <w:sz w:val="24"/>
                <w:szCs w:val="24"/>
              </w:rPr>
              <w:t>дан;</w:t>
            </w:r>
          </w:p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сокращение времени реагирования аварийно -спасательных подразделений;</w:t>
            </w:r>
          </w:p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повышение подготовленности населения в ЧС;</w:t>
            </w:r>
          </w:p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обеспечение постоянной готовности сил и средств ГО;</w:t>
            </w:r>
          </w:p>
          <w:p w:rsidR="0062416E" w:rsidRPr="00E76BD5" w:rsidRDefault="0062416E" w:rsidP="00DB7F65">
            <w:pPr>
              <w:pStyle w:val="ConsPlusCell"/>
            </w:pPr>
            <w:r w:rsidRPr="00E76BD5">
              <w:t>-предупреждение возникновения ЧС природного и техногенного характера.</w:t>
            </w:r>
          </w:p>
          <w:p w:rsidR="0062416E" w:rsidRPr="00E76BD5" w:rsidRDefault="0062416E" w:rsidP="00DB7F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-создание и обеспечение необходимых условий для повышения пожарной безопасности населенных пун</w:t>
            </w:r>
            <w:r w:rsidRPr="00E76BD5">
              <w:rPr>
                <w:sz w:val="24"/>
                <w:szCs w:val="24"/>
              </w:rPr>
              <w:t>к</w:t>
            </w:r>
            <w:r w:rsidRPr="00E76BD5">
              <w:rPr>
                <w:sz w:val="24"/>
                <w:szCs w:val="24"/>
              </w:rPr>
              <w:t>тов, защищенности граждан, организаций от пожаров, предупреждения и смягчения их последствий, а также п</w:t>
            </w:r>
            <w:r w:rsidRPr="00E76BD5">
              <w:rPr>
                <w:sz w:val="24"/>
                <w:szCs w:val="24"/>
              </w:rPr>
              <w:t>о</w:t>
            </w:r>
            <w:r w:rsidRPr="00E76BD5">
              <w:rPr>
                <w:sz w:val="24"/>
                <w:szCs w:val="24"/>
              </w:rPr>
              <w:t>вышение степени готовности всех сил и средств для тушения пожаров.</w:t>
            </w:r>
          </w:p>
        </w:tc>
      </w:tr>
      <w:tr w:rsidR="0062416E" w:rsidRPr="00E76BD5" w:rsidTr="00DB7F6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 w:rsidRPr="00E76BD5">
              <w:t xml:space="preserve">Задачи муниципальной       </w:t>
            </w:r>
            <w:r w:rsidRPr="00E76BD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разработка и реализация мероприятий, направленных на соблюдение правил  поведения в ЧС нас</w:t>
            </w:r>
            <w:r w:rsidRPr="00E76BD5">
              <w:rPr>
                <w:sz w:val="24"/>
                <w:szCs w:val="24"/>
              </w:rPr>
              <w:t>е</w:t>
            </w:r>
            <w:r w:rsidRPr="00E76BD5">
              <w:rPr>
                <w:sz w:val="24"/>
                <w:szCs w:val="24"/>
              </w:rPr>
              <w:t>ления и работников учреждений социальной сферы;</w:t>
            </w:r>
          </w:p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повышение объема знаний и навыков в области ГО и ЧС руководителей, должностных лиц и специалистов, членов формирований;</w:t>
            </w:r>
          </w:p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организация работы по предупреждению и ликвидации ЧС природного и техногенного х</w:t>
            </w:r>
            <w:r w:rsidRPr="00E76BD5">
              <w:rPr>
                <w:sz w:val="24"/>
                <w:szCs w:val="24"/>
              </w:rPr>
              <w:t>а</w:t>
            </w:r>
            <w:r w:rsidRPr="00E76BD5">
              <w:rPr>
                <w:sz w:val="24"/>
                <w:szCs w:val="24"/>
              </w:rPr>
              <w:t>рактера, и правил поведения на воде;</w:t>
            </w:r>
          </w:p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информирование населения о правилах поведения и действиях в чрезвычайных ситуац</w:t>
            </w:r>
            <w:r w:rsidRPr="00E76BD5">
              <w:rPr>
                <w:sz w:val="24"/>
                <w:szCs w:val="24"/>
              </w:rPr>
              <w:t>и</w:t>
            </w:r>
            <w:r w:rsidRPr="00E76BD5">
              <w:rPr>
                <w:sz w:val="24"/>
                <w:szCs w:val="24"/>
              </w:rPr>
              <w:t>ях;</w:t>
            </w:r>
          </w:p>
          <w:p w:rsidR="0062416E" w:rsidRPr="00E76BD5" w:rsidRDefault="0062416E" w:rsidP="00DB7F65">
            <w:pPr>
              <w:pStyle w:val="ConsPlusCell"/>
            </w:pPr>
            <w:r w:rsidRPr="00E76BD5">
              <w:t>-защита жизни и здоровья граждан, обеспечения надлежащего состояния источников противопожарного в</w:t>
            </w:r>
            <w:r w:rsidRPr="00E76BD5">
              <w:t>о</w:t>
            </w:r>
            <w:r w:rsidRPr="00E76BD5">
              <w:t>доснабжения, обеспечение беспрепятственного проезда пожарной техники к месту пожара, организация об</w:t>
            </w:r>
            <w:r w:rsidRPr="00E76BD5">
              <w:t>у</w:t>
            </w:r>
            <w:r w:rsidRPr="00E76BD5">
              <w:t>чения мерам пожарной безопасности и пропаганда пожарно-технических знаний, социальное и экономич</w:t>
            </w:r>
            <w:r w:rsidRPr="00E76BD5">
              <w:t>е</w:t>
            </w:r>
            <w:r w:rsidRPr="00E76BD5">
              <w:t>ское стимулирование участия граждан и организаций в добровольной пожарной охране, в т.ч. участия в бор</w:t>
            </w:r>
            <w:r w:rsidRPr="00E76BD5">
              <w:t>ь</w:t>
            </w:r>
            <w:r w:rsidRPr="00E76BD5">
              <w:t>бе с пожарами.</w:t>
            </w:r>
          </w:p>
        </w:tc>
      </w:tr>
      <w:tr w:rsidR="0062416E" w:rsidRPr="00E76BD5" w:rsidTr="00DB7F6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>
              <w:t>Перечень подпрограмм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Default="0062416E" w:rsidP="00DB7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131E9">
              <w:rPr>
                <w:sz w:val="24"/>
                <w:szCs w:val="24"/>
              </w:rPr>
              <w:t>Предупреждение чрезвычайных ситуаций, развитие гражданской обороны, защита нас</w:t>
            </w:r>
            <w:r w:rsidRPr="00E131E9">
              <w:rPr>
                <w:sz w:val="24"/>
                <w:szCs w:val="24"/>
              </w:rPr>
              <w:t>е</w:t>
            </w:r>
            <w:r w:rsidRPr="00E131E9">
              <w:rPr>
                <w:sz w:val="24"/>
                <w:szCs w:val="24"/>
              </w:rPr>
              <w:t>ления и территорий от чрезвычайных ситуаций природного и техногенного характера, обеспечение пожарной безопасности</w:t>
            </w:r>
          </w:p>
          <w:p w:rsidR="0062416E" w:rsidRPr="00E76BD5" w:rsidRDefault="0062416E" w:rsidP="00DB7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131E9">
              <w:rPr>
                <w:sz w:val="24"/>
                <w:szCs w:val="24"/>
              </w:rPr>
              <w:t>Обеспечение правопорядка и профилактики правонарушений</w:t>
            </w:r>
          </w:p>
        </w:tc>
      </w:tr>
      <w:tr w:rsidR="0062416E" w:rsidRPr="00E76BD5" w:rsidTr="00DB7F6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 w:rsidRPr="00E76BD5">
              <w:t>Исполнитель муниципал</w:t>
            </w:r>
            <w:r w:rsidRPr="00E76BD5">
              <w:t>ь</w:t>
            </w:r>
            <w:r w:rsidRPr="00E76BD5">
              <w:t xml:space="preserve">ной     </w:t>
            </w:r>
            <w:r w:rsidRPr="00E76BD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 w:rsidRPr="00E76BD5">
              <w:t>Администрация Трубникоборского сельского поселения</w:t>
            </w:r>
          </w:p>
        </w:tc>
      </w:tr>
      <w:tr w:rsidR="0062416E" w:rsidRPr="00E76BD5" w:rsidTr="00DB7F6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 w:rsidRPr="00E76BD5">
              <w:t xml:space="preserve">Сроки реализации           </w:t>
            </w:r>
            <w:r w:rsidRPr="00E76BD5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>
              <w:t>2022-2024</w:t>
            </w:r>
          </w:p>
        </w:tc>
      </w:tr>
      <w:tr w:rsidR="0062416E" w:rsidRPr="00E76BD5" w:rsidTr="00DB7F6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 w:rsidRPr="00E76BD5">
              <w:lastRenderedPageBreak/>
              <w:t xml:space="preserve">Источники финансирования   </w:t>
            </w:r>
            <w:r w:rsidRPr="00E76BD5">
              <w:br/>
              <w:t xml:space="preserve">муниципальной программы,   </w:t>
            </w:r>
            <w:r w:rsidRPr="00E76BD5">
              <w:br/>
              <w:t xml:space="preserve">в том числе по годам: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 w:rsidRPr="00E76BD5">
              <w:t xml:space="preserve">Расходы (тыс. рублей)                                   </w:t>
            </w:r>
          </w:p>
        </w:tc>
      </w:tr>
      <w:tr w:rsidR="0062416E" w:rsidRPr="00E76BD5" w:rsidTr="00DB7F6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 w:rsidRPr="00E76BD5"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>
              <w:t>2022 год</w:t>
            </w:r>
            <w:r w:rsidRPr="00E76BD5">
              <w:t xml:space="preserve">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>
              <w:t>2023 год</w:t>
            </w:r>
            <w:r w:rsidRPr="00E76BD5">
              <w:t xml:space="preserve">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>
              <w:t>2024 год</w:t>
            </w:r>
            <w:r w:rsidRPr="00E76BD5">
              <w:t xml:space="preserve">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</w:tr>
      <w:tr w:rsidR="0062416E" w:rsidRPr="00E76BD5" w:rsidTr="00DB7F6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 w:rsidRPr="00E76BD5">
              <w:t>Средства бюджета района, пос</w:t>
            </w:r>
            <w:r w:rsidRPr="00E76BD5">
              <w:t>е</w:t>
            </w:r>
            <w:r w:rsidRPr="00E76BD5">
              <w:t>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FD44B2" w:rsidP="00DB7F65">
            <w:pPr>
              <w:pStyle w:val="ConsPlusCell"/>
            </w:pPr>
            <w:r>
              <w:t>1020</w:t>
            </w:r>
            <w:r w:rsidR="0062416E">
              <w:t>,0</w:t>
            </w:r>
          </w:p>
          <w:p w:rsidR="0062416E" w:rsidRPr="00E76BD5" w:rsidRDefault="0062416E" w:rsidP="00DB7F65">
            <w:pPr>
              <w:pStyle w:val="ConsPlusCell"/>
            </w:pPr>
          </w:p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FD44B2" w:rsidP="00DB7F65">
            <w:pPr>
              <w:pStyle w:val="ConsPlusCell"/>
            </w:pPr>
            <w:r>
              <w:t>680</w:t>
            </w:r>
            <w:r w:rsidR="0062416E">
              <w:t>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>
              <w:t>170,0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>
              <w:t>170,0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</w:tr>
      <w:tr w:rsidR="0062416E" w:rsidRPr="00E76BD5" w:rsidTr="00DB7F65">
        <w:tblPrEx>
          <w:tblCellMar>
            <w:top w:w="0" w:type="dxa"/>
            <w:bottom w:w="0" w:type="dxa"/>
          </w:tblCellMar>
        </w:tblPrEx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 w:rsidRPr="00E76BD5">
              <w:t>Средства областного бюдж</w:t>
            </w:r>
            <w:r w:rsidRPr="00E76BD5">
              <w:t>е</w:t>
            </w:r>
            <w:r w:rsidRPr="00E76BD5">
              <w:t>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</w:tr>
      <w:tr w:rsidR="0062416E" w:rsidRPr="00E76BD5" w:rsidTr="00DB7F6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 w:rsidRPr="00E76BD5">
              <w:t xml:space="preserve">Средства федерального      </w:t>
            </w:r>
            <w:r w:rsidRPr="00E76BD5">
              <w:br/>
              <w:t xml:space="preserve">бюджета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</w:tr>
      <w:tr w:rsidR="0062416E" w:rsidRPr="00E76BD5" w:rsidTr="00DB7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 w:rsidRPr="00E76BD5"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</w:tr>
      <w:tr w:rsidR="0062416E" w:rsidRPr="00E76BD5" w:rsidTr="00DB7F6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 w:rsidRPr="00E76BD5">
              <w:t xml:space="preserve">Планируемые результаты     </w:t>
            </w:r>
            <w:r w:rsidRPr="00E76BD5">
              <w:br/>
              <w:t xml:space="preserve">реализации муниципальной   </w:t>
            </w:r>
            <w:r w:rsidRPr="00E76BD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обеспечение относительного сокращения потерь от чрезвычайных ситуаций;</w:t>
            </w:r>
          </w:p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повышение квалификации специалистов по вопросам ГО и ЧС, ПБ;</w:t>
            </w:r>
          </w:p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выполнение мероприятий по информированию и оповещению населения  в области защ</w:t>
            </w:r>
            <w:r w:rsidRPr="00E76BD5">
              <w:rPr>
                <w:sz w:val="24"/>
                <w:szCs w:val="24"/>
              </w:rPr>
              <w:t>и</w:t>
            </w:r>
            <w:r w:rsidRPr="00E76BD5">
              <w:rPr>
                <w:sz w:val="24"/>
                <w:szCs w:val="24"/>
              </w:rPr>
              <w:t>ты населения об угрозе возникновения ЧС.</w:t>
            </w:r>
          </w:p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 xml:space="preserve">-  поступательное снижение общего количества пожаров и гибели людей;  </w:t>
            </w:r>
          </w:p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 xml:space="preserve">-  ликвидация пожаров в короткие сроки без наступления тяжких последствий; </w:t>
            </w:r>
          </w:p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 xml:space="preserve">-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  повышение уровня пожарной безопасности и обеспечение оптимального реагирования на угрозы возникн</w:t>
            </w:r>
            <w:r w:rsidRPr="00E76BD5">
              <w:rPr>
                <w:sz w:val="24"/>
                <w:szCs w:val="24"/>
              </w:rPr>
              <w:t>о</w:t>
            </w:r>
            <w:r w:rsidRPr="00E76BD5">
              <w:rPr>
                <w:sz w:val="24"/>
                <w:szCs w:val="24"/>
              </w:rPr>
              <w:t xml:space="preserve">вения пожаров со стороны населения; </w:t>
            </w:r>
          </w:p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 xml:space="preserve">- снижение размеров общего материального ущерба, нанесенного пожарами; </w:t>
            </w:r>
          </w:p>
          <w:p w:rsidR="0062416E" w:rsidRPr="00E76BD5" w:rsidRDefault="0062416E" w:rsidP="00DB7F65">
            <w:pPr>
              <w:pStyle w:val="ConsPlusCell"/>
            </w:pPr>
            <w:r w:rsidRPr="00E76BD5">
              <w:t>- участие общественности в профилактических мероприятиях по предупреждению пожаров и гибели людей.</w:t>
            </w:r>
          </w:p>
        </w:tc>
      </w:tr>
    </w:tbl>
    <w:p w:rsidR="0062416E" w:rsidRPr="00E76BD5" w:rsidRDefault="0062416E" w:rsidP="0062416E">
      <w:pPr>
        <w:spacing w:before="100" w:beforeAutospacing="1" w:after="100" w:afterAutospacing="1"/>
        <w:jc w:val="center"/>
        <w:rPr>
          <w:sz w:val="24"/>
          <w:szCs w:val="24"/>
        </w:rPr>
      </w:pPr>
      <w:r w:rsidRPr="00E76BD5">
        <w:rPr>
          <w:rStyle w:val="af"/>
          <w:sz w:val="24"/>
          <w:szCs w:val="24"/>
        </w:rPr>
        <w:t>2. Характеристика проблемы и обоснование необходимости её решения программными методами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20"/>
        <w:jc w:val="both"/>
      </w:pPr>
      <w:r w:rsidRPr="00E76BD5">
        <w:t>Необходимость подготовки и реализации Программы вызвана тем, что современная ситуация на территории Трубникоборского сел</w:t>
      </w:r>
      <w:r w:rsidRPr="00E76BD5">
        <w:t>ь</w:t>
      </w:r>
      <w:r w:rsidRPr="00E76BD5">
        <w:t>ского поселения Тосненск</w:t>
      </w:r>
      <w:r w:rsidRPr="00E76BD5">
        <w:t>о</w:t>
      </w:r>
      <w:r w:rsidRPr="00E76BD5">
        <w:t>го района Ленинградской области в сфере обеспечения защиты населения от чрезвычайных ситуаций природного и техногенного характера, своевременного информирования населения о возможных нестандартных ситуациях, остаётся сложной , что пре</w:t>
      </w:r>
      <w:r w:rsidRPr="00E76BD5">
        <w:t>д</w:t>
      </w:r>
      <w:r w:rsidRPr="00E76BD5">
        <w:t>ставляет определённую угрозу для населения, обеспечение необходимого уро</w:t>
      </w:r>
      <w:r w:rsidRPr="00E76BD5">
        <w:t>в</w:t>
      </w:r>
      <w:r w:rsidRPr="00E76BD5">
        <w:t>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</w:t>
      </w:r>
      <w:r w:rsidRPr="00E76BD5">
        <w:t>е</w:t>
      </w:r>
      <w:r w:rsidRPr="00E76BD5">
        <w:t>ления.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20"/>
        <w:jc w:val="both"/>
      </w:pPr>
      <w:r w:rsidRPr="00E76BD5">
        <w:t>В соответствии с федеральными законами от 21.12.1994 № 68-ФЗ «О защите населения и территории от чрезвычайных ситуаций пр</w:t>
      </w:r>
      <w:r w:rsidRPr="00E76BD5">
        <w:t>и</w:t>
      </w:r>
      <w:r w:rsidRPr="00E76BD5">
        <w:t>родного и техногенного характера», от 12.02.1998 № 28-ФЗ «О гражданской обороне», совместного приказа МЧС РФ, Министерства инфо</w:t>
      </w:r>
      <w:r w:rsidRPr="00E76BD5">
        <w:t>р</w:t>
      </w:r>
      <w:r w:rsidRPr="00E76BD5">
        <w:t>мационных технологий и связи РФ, Министерства культуры и массовых коммуникаций РФ от 25.07.2006 № 422/90/376 (ст.4,5,10) «Об у</w:t>
      </w:r>
      <w:r w:rsidRPr="00E76BD5">
        <w:t>т</w:t>
      </w:r>
      <w:r w:rsidRPr="00E76BD5">
        <w:t>верждении Положения о системах оповещения населения» органы местного сам</w:t>
      </w:r>
      <w:r w:rsidRPr="00E76BD5">
        <w:t>о</w:t>
      </w:r>
      <w:r w:rsidRPr="00E76BD5">
        <w:t>управления (МСУ) создают и поддерживают в состоянии постоянной готовности к использованию муниципальные системы оповещения населения об опасностях, возникающих при ведении вое</w:t>
      </w:r>
      <w:r w:rsidRPr="00E76BD5">
        <w:t>н</w:t>
      </w:r>
      <w:r w:rsidRPr="00E76BD5">
        <w:lastRenderedPageBreak/>
        <w:t>ных действий или вследствие этих действий, а также об угрозе возникновения или возникновении чрезвычайных ситуаций</w:t>
      </w:r>
      <w:r>
        <w:t xml:space="preserve"> </w:t>
      </w:r>
      <w:r w:rsidRPr="00E76BD5">
        <w:t>природного и техногенного характера, защи</w:t>
      </w:r>
      <w:r w:rsidRPr="00E76BD5">
        <w:t>т</w:t>
      </w:r>
      <w:r w:rsidRPr="00E76BD5">
        <w:t>ные сооружения и другие объекты гражданской обороны.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20"/>
        <w:jc w:val="both"/>
      </w:pPr>
      <w:r w:rsidRPr="00E76BD5">
        <w:t>В Трубни</w:t>
      </w:r>
      <w:r>
        <w:t xml:space="preserve">коборском сельском поселении </w:t>
      </w:r>
      <w:r w:rsidRPr="00E76BD5">
        <w:t>отсутствует центральная система оповещения.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20"/>
        <w:jc w:val="both"/>
      </w:pPr>
      <w:r w:rsidRPr="00E76BD5">
        <w:t>Положение в области обеспечения пожарной безопасности является сложным. Об этом свидетельствует сложившаяся ситуация с п</w:t>
      </w:r>
      <w:r w:rsidRPr="00E76BD5">
        <w:t>о</w:t>
      </w:r>
      <w:r w:rsidRPr="00E76BD5">
        <w:t>жарами.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20"/>
        <w:jc w:val="both"/>
      </w:pPr>
      <w:r w:rsidRPr="00E76BD5">
        <w:t>Анализ 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20"/>
        <w:jc w:val="both"/>
      </w:pPr>
      <w:r w:rsidRPr="00E76BD5">
        <w:t>Исходя из опыта тушения пожаров, статистических данных о них, степени защищенности от пожаров  зданий и домов, а также осв</w:t>
      </w:r>
      <w:r w:rsidRPr="00E76BD5">
        <w:t>е</w:t>
      </w:r>
      <w:r w:rsidRPr="00E76BD5">
        <w:t>домленности населения об элементарных требованиях пожарной безопасности предполагается организация и проведение программных м</w:t>
      </w:r>
      <w:r w:rsidRPr="00E76BD5">
        <w:t>е</w:t>
      </w:r>
      <w:r w:rsidRPr="00E76BD5">
        <w:t>роприятий, направленных на предупреждение пожаров.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20"/>
        <w:jc w:val="both"/>
      </w:pPr>
      <w:r w:rsidRPr="00E76BD5">
        <w:t>С целью предотвращения материального ущерба и гибели людей в результате пожаров одним из рычагов в этой работе являются м</w:t>
      </w:r>
      <w:r w:rsidRPr="00E76BD5">
        <w:t>е</w:t>
      </w:r>
      <w:r w:rsidRPr="00E76BD5">
        <w:t xml:space="preserve">роприятия по программе « Безопасность на территории Трубникоборского сельского поселения  </w:t>
      </w:r>
      <w:r>
        <w:t>Тосненского района Ленинградской обл</w:t>
      </w:r>
      <w:r>
        <w:t>а</w:t>
      </w:r>
      <w:r>
        <w:t>сти на 2022-2024 годы</w:t>
      </w:r>
      <w:r w:rsidRPr="00E76BD5">
        <w:t>» (далее Программа).</w:t>
      </w:r>
      <w:r w:rsidRPr="00E76BD5">
        <w:rPr>
          <w:rStyle w:val="af"/>
        </w:rPr>
        <w:t> </w:t>
      </w:r>
    </w:p>
    <w:p w:rsidR="0062416E" w:rsidRPr="00E76BD5" w:rsidRDefault="0062416E" w:rsidP="0062416E">
      <w:pPr>
        <w:pStyle w:val="ae"/>
        <w:jc w:val="center"/>
      </w:pPr>
      <w:r w:rsidRPr="00E76BD5">
        <w:rPr>
          <w:rStyle w:val="af"/>
        </w:rPr>
        <w:t>3.  Цели и задачи программы</w:t>
      </w:r>
    </w:p>
    <w:p w:rsidR="0062416E" w:rsidRPr="00E76BD5" w:rsidRDefault="0062416E" w:rsidP="0062416E">
      <w:pPr>
        <w:ind w:firstLine="709"/>
        <w:rPr>
          <w:sz w:val="24"/>
          <w:szCs w:val="24"/>
        </w:rPr>
      </w:pPr>
      <w:r w:rsidRPr="00E76BD5">
        <w:rPr>
          <w:sz w:val="24"/>
          <w:szCs w:val="24"/>
        </w:rPr>
        <w:t>Целью Программы является снижение рисков возникновения и смягчение последствий чрезвычайных ситуаций; снижение числа травмированных и погибших в ЧС; сокращение материальных потерь; создание необходимых условий для обеспечения защиты жизни и здоровья граждан; сокращение времени реагирования авари</w:t>
      </w:r>
      <w:r w:rsidRPr="00E76BD5">
        <w:rPr>
          <w:sz w:val="24"/>
          <w:szCs w:val="24"/>
        </w:rPr>
        <w:t>й</w:t>
      </w:r>
      <w:r w:rsidRPr="00E76BD5">
        <w:rPr>
          <w:sz w:val="24"/>
          <w:szCs w:val="24"/>
        </w:rPr>
        <w:t>но -спасательных подразделений; повышение подготовленности населения в ЧС; обеспечение постоянной готовности сил и средств ГО; предупреждение возникновения ЧС природного и техногенного характера, укр</w:t>
      </w:r>
      <w:r w:rsidRPr="00E76BD5">
        <w:rPr>
          <w:sz w:val="24"/>
          <w:szCs w:val="24"/>
        </w:rPr>
        <w:t>е</w:t>
      </w:r>
      <w:r w:rsidRPr="00E76BD5">
        <w:rPr>
          <w:sz w:val="24"/>
          <w:szCs w:val="24"/>
        </w:rPr>
        <w:t>пление системы обеспечения пожарной безопасности, обеспечение оперативного реагирования на угрозы возникновения пожаров, уменьш</w:t>
      </w:r>
      <w:r w:rsidRPr="00E76BD5">
        <w:rPr>
          <w:sz w:val="24"/>
          <w:szCs w:val="24"/>
        </w:rPr>
        <w:t>е</w:t>
      </w:r>
      <w:r w:rsidRPr="00E76BD5">
        <w:rPr>
          <w:sz w:val="24"/>
          <w:szCs w:val="24"/>
        </w:rPr>
        <w:t>ние гиб</w:t>
      </w:r>
      <w:r w:rsidRPr="00E76BD5">
        <w:rPr>
          <w:sz w:val="24"/>
          <w:szCs w:val="24"/>
        </w:rPr>
        <w:t>е</w:t>
      </w:r>
      <w:r w:rsidRPr="00E76BD5">
        <w:rPr>
          <w:sz w:val="24"/>
          <w:szCs w:val="24"/>
        </w:rPr>
        <w:t>ли, травматизма людей и размера материальных потерь от пожаров.</w:t>
      </w:r>
    </w:p>
    <w:p w:rsidR="0062416E" w:rsidRPr="00E76BD5" w:rsidRDefault="0062416E" w:rsidP="0062416E">
      <w:pPr>
        <w:pStyle w:val="ae"/>
        <w:ind w:firstLine="720"/>
        <w:jc w:val="both"/>
      </w:pPr>
      <w:r w:rsidRPr="00E76BD5">
        <w:t>В рамках Программы должны быть решены основные задачи:  разработка и реализация мероприятий, направленных на соблюдение правил  поведения в ЧС населения и работников учреждений социальной сферы; повышение объема знаний и навыков в области ГО и ЧС руководителей, должностных лиц и специалистов, членов формирований;  организация работы по предупреждению и ликвидации ЧС пр</w:t>
      </w:r>
      <w:r w:rsidRPr="00E76BD5">
        <w:t>и</w:t>
      </w:r>
      <w:r w:rsidRPr="00E76BD5">
        <w:t>родного и техногенного характера, и правил поведения на воде; информирование населения о правилах поведения и действиях в чрезвыча</w:t>
      </w:r>
      <w:r w:rsidRPr="00E76BD5">
        <w:t>й</w:t>
      </w:r>
      <w:r w:rsidRPr="00E76BD5">
        <w:t xml:space="preserve">ных ситуациях; </w:t>
      </w:r>
    </w:p>
    <w:p w:rsidR="0062416E" w:rsidRPr="00E76BD5" w:rsidRDefault="0062416E" w:rsidP="0062416E">
      <w:pPr>
        <w:pStyle w:val="ae"/>
        <w:ind w:firstLine="720"/>
        <w:jc w:val="both"/>
      </w:pPr>
      <w:r w:rsidRPr="00E76BD5">
        <w:t xml:space="preserve">    защита жизни и здоровья граждан; организация обучения мерам пожарной безопасности и пропаганда пожарно-технических зн</w:t>
      </w:r>
      <w:r w:rsidRPr="00E76BD5">
        <w:t>а</w:t>
      </w:r>
      <w:r w:rsidRPr="00E76BD5">
        <w:t>ний; обеспечение надлежащего состояния источников противопожарного водоснабжения; обеспечение беспрепятственного проезда пожа</w:t>
      </w:r>
      <w:r w:rsidRPr="00E76BD5">
        <w:t>р</w:t>
      </w:r>
      <w:r w:rsidRPr="00E76BD5">
        <w:t>ной техники к месту пожара; социальное и экономическое стимулирование участие граждан и организаций в добровольной пожарной охр</w:t>
      </w:r>
      <w:r w:rsidRPr="00E76BD5">
        <w:t>а</w:t>
      </w:r>
      <w:r w:rsidRPr="00E76BD5">
        <w:t>не, в  т.ч. участие в борьбе с пожарами.</w:t>
      </w:r>
    </w:p>
    <w:p w:rsidR="0062416E" w:rsidRPr="00E76BD5" w:rsidRDefault="0062416E" w:rsidP="0062416E">
      <w:pPr>
        <w:pStyle w:val="ae"/>
        <w:ind w:firstLine="720"/>
        <w:jc w:val="center"/>
      </w:pPr>
      <w:r w:rsidRPr="00E76BD5">
        <w:rPr>
          <w:rStyle w:val="af"/>
        </w:rPr>
        <w:t>4.   Механизм реализации и управления программой</w:t>
      </w:r>
    </w:p>
    <w:p w:rsidR="0062416E" w:rsidRPr="00E76BD5" w:rsidRDefault="0062416E" w:rsidP="0062416E">
      <w:pPr>
        <w:pStyle w:val="ae"/>
        <w:ind w:firstLine="720"/>
        <w:jc w:val="both"/>
      </w:pPr>
      <w:r w:rsidRPr="00E76BD5"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E76BD5">
        <w:rPr>
          <w:rStyle w:val="af"/>
        </w:rPr>
        <w:t> </w:t>
      </w:r>
    </w:p>
    <w:p w:rsidR="0062416E" w:rsidRDefault="0062416E" w:rsidP="0062416E">
      <w:pPr>
        <w:pStyle w:val="ae"/>
        <w:spacing w:before="0" w:beforeAutospacing="0" w:after="0" w:afterAutospacing="0"/>
        <w:jc w:val="center"/>
        <w:rPr>
          <w:rStyle w:val="af"/>
        </w:rPr>
      </w:pPr>
    </w:p>
    <w:p w:rsidR="0062416E" w:rsidRDefault="0062416E" w:rsidP="0062416E">
      <w:pPr>
        <w:pStyle w:val="ae"/>
        <w:spacing w:before="0" w:beforeAutospacing="0" w:after="0" w:afterAutospacing="0"/>
        <w:jc w:val="center"/>
        <w:rPr>
          <w:rStyle w:val="af"/>
        </w:rPr>
      </w:pPr>
    </w:p>
    <w:p w:rsidR="0062416E" w:rsidRPr="00E76BD5" w:rsidRDefault="0062416E" w:rsidP="0062416E">
      <w:pPr>
        <w:pStyle w:val="ae"/>
        <w:spacing w:before="0" w:beforeAutospacing="0" w:after="0" w:afterAutospacing="0"/>
        <w:jc w:val="center"/>
      </w:pPr>
      <w:r w:rsidRPr="00E76BD5">
        <w:rPr>
          <w:rStyle w:val="af"/>
        </w:rPr>
        <w:t>5. Ожидаемые результаты от реализации программных мероприятий</w:t>
      </w:r>
    </w:p>
    <w:p w:rsidR="0062416E" w:rsidRDefault="0062416E" w:rsidP="0062416E">
      <w:pPr>
        <w:pStyle w:val="ae"/>
        <w:spacing w:before="0" w:beforeAutospacing="0" w:after="0" w:afterAutospacing="0"/>
        <w:ind w:firstLine="709"/>
        <w:jc w:val="both"/>
      </w:pPr>
      <w:r w:rsidRPr="00E76BD5">
        <w:t xml:space="preserve"> В ходе реализации Программы в Трубникоборском сельском поселении  предусматривается создание организационно-управленческих, финансовых и матер</w:t>
      </w:r>
      <w:r w:rsidRPr="00E76BD5">
        <w:t>и</w:t>
      </w:r>
      <w:r w:rsidRPr="00E76BD5">
        <w:t>ально-технических условий, способствующих предотвращению дальнейшего ухудшения пожарной безопасности жилых домов, объектов экономики, улучшению эк</w:t>
      </w:r>
      <w:r w:rsidRPr="00E76BD5">
        <w:t>о</w:t>
      </w:r>
      <w:r w:rsidRPr="00E76BD5">
        <w:t xml:space="preserve">номической обстановки на территории сельского поселения </w:t>
      </w:r>
      <w:r>
        <w:t xml:space="preserve">. 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09"/>
        <w:jc w:val="both"/>
      </w:pPr>
      <w:r w:rsidRPr="00E76BD5">
        <w:t>Под конкретными количественными и качественными оценками социальных, экологических и экономических результатов реализ</w:t>
      </w:r>
      <w:r w:rsidRPr="00E76BD5">
        <w:t>а</w:t>
      </w:r>
      <w:r w:rsidRPr="00E76BD5">
        <w:t>ции Программы пон</w:t>
      </w:r>
      <w:r w:rsidRPr="00E76BD5">
        <w:t>и</w:t>
      </w:r>
      <w:r w:rsidRPr="00E76BD5">
        <w:t>маются :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09"/>
        <w:jc w:val="both"/>
      </w:pPr>
      <w:r w:rsidRPr="00E76BD5">
        <w:t>   - снижение рисков пожаров и смягчения возможных их последствий;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09"/>
        <w:jc w:val="both"/>
      </w:pPr>
      <w:r w:rsidRPr="00E76BD5">
        <w:t>   - повышение безопасности населения и защищенности от угроз пожаров;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09"/>
        <w:jc w:val="both"/>
      </w:pPr>
      <w:r w:rsidRPr="00E76BD5">
        <w:t>   - выполнение требований пожарной безопасности, предписаний отдела надзорной  деятельности по Тосненскому району;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09"/>
        <w:jc w:val="both"/>
      </w:pPr>
      <w:r w:rsidRPr="00E76BD5">
        <w:t>  - создание эффективной системы пожарной безопасности;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09"/>
        <w:jc w:val="both"/>
      </w:pPr>
      <w:r w:rsidRPr="00E76BD5">
        <w:t>  - повышение культуры и уровня знаний населения при обеспечении требуемого уровня пожарной безопасности людей.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09"/>
        <w:jc w:val="both"/>
      </w:pPr>
      <w:r w:rsidRPr="00E76BD5">
        <w:t> </w:t>
      </w:r>
    </w:p>
    <w:p w:rsidR="0062416E" w:rsidRPr="00E76BD5" w:rsidRDefault="0062416E" w:rsidP="0062416E">
      <w:pPr>
        <w:pStyle w:val="ae"/>
        <w:tabs>
          <w:tab w:val="num" w:pos="540"/>
        </w:tabs>
        <w:spacing w:before="0" w:beforeAutospacing="0" w:after="0" w:afterAutospacing="0"/>
        <w:ind w:firstLine="709"/>
        <w:jc w:val="both"/>
      </w:pPr>
      <w:r w:rsidRPr="00E76BD5">
        <w:rPr>
          <w:b/>
          <w:bCs/>
        </w:rPr>
        <w:t>6.</w:t>
      </w:r>
      <w:r w:rsidRPr="00E76BD5">
        <w:t xml:space="preserve">      </w:t>
      </w:r>
      <w:r w:rsidRPr="00E76BD5">
        <w:rPr>
          <w:b/>
          <w:bCs/>
        </w:rPr>
        <w:t>Организация управления за реализацией Программы и контроль за ходом ее выполнения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09"/>
        <w:jc w:val="both"/>
      </w:pPr>
      <w:r w:rsidRPr="00E76BD5">
        <w:rPr>
          <w:b/>
          <w:bCs/>
        </w:rPr>
        <w:t xml:space="preserve">   </w:t>
      </w:r>
      <w:r w:rsidRPr="00E76BD5">
        <w:t>Управление процессом реализации Программы осуществляется заказчиком Программы.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09"/>
        <w:jc w:val="both"/>
      </w:pPr>
      <w:r w:rsidRPr="00E76BD5">
        <w:t>   Контроль за ходом выполнения Программы осуществляют: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09"/>
        <w:jc w:val="both"/>
      </w:pPr>
      <w:r w:rsidRPr="00E76BD5">
        <w:t>    -Глава администрации Трубни</w:t>
      </w:r>
      <w:r>
        <w:t>коборского сельского поселения</w:t>
      </w:r>
      <w:r w:rsidRPr="00E76BD5">
        <w:t>;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09"/>
        <w:jc w:val="both"/>
      </w:pPr>
      <w:r w:rsidRPr="00E76BD5">
        <w:t>    -иные государственные органы в соответствии с их компетенцией, определенной законодательством.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09"/>
        <w:jc w:val="both"/>
      </w:pPr>
      <w:r w:rsidRPr="00E76BD5">
        <w:t>   По итогам реализации Программы администрация Трубникоборского сельского поселения представляет обобщенную информацию о ходе реализации мер</w:t>
      </w:r>
      <w:r w:rsidRPr="00E76BD5">
        <w:t>о</w:t>
      </w:r>
      <w:r w:rsidRPr="00E76BD5">
        <w:t>приятий Программы Главе поселения.</w:t>
      </w:r>
    </w:p>
    <w:p w:rsidR="0062416E" w:rsidRPr="00E76BD5" w:rsidRDefault="0062416E" w:rsidP="0062416E">
      <w:pPr>
        <w:pStyle w:val="ae"/>
        <w:spacing w:before="0" w:beforeAutospacing="0" w:after="0" w:afterAutospacing="0"/>
        <w:jc w:val="both"/>
      </w:pPr>
      <w:r w:rsidRPr="00E76BD5">
        <w:t> </w:t>
      </w:r>
    </w:p>
    <w:p w:rsidR="0062416E" w:rsidRPr="00E76BD5" w:rsidRDefault="0062416E" w:rsidP="0062416E">
      <w:pPr>
        <w:pStyle w:val="ae"/>
        <w:spacing w:before="0" w:beforeAutospacing="0" w:after="0" w:afterAutospacing="0"/>
        <w:jc w:val="both"/>
      </w:pPr>
      <w:r w:rsidRPr="00E76BD5">
        <w:t> </w:t>
      </w:r>
    </w:p>
    <w:p w:rsidR="0062416E" w:rsidRPr="00E76BD5" w:rsidRDefault="0062416E" w:rsidP="0062416E">
      <w:pPr>
        <w:pStyle w:val="ae"/>
        <w:spacing w:before="0" w:beforeAutospacing="0" w:after="0" w:afterAutospacing="0"/>
        <w:jc w:val="both"/>
      </w:pPr>
      <w:r w:rsidRPr="00E76BD5">
        <w:t> </w:t>
      </w:r>
    </w:p>
    <w:p w:rsidR="0062416E" w:rsidRPr="00E76BD5" w:rsidRDefault="0062416E" w:rsidP="006241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62416E" w:rsidRPr="00E76BD5" w:rsidSect="004C24B2">
          <w:headerReference w:type="even" r:id="rId7"/>
          <w:headerReference w:type="default" r:id="rId8"/>
          <w:pgSz w:w="16838" w:h="11906" w:orient="landscape"/>
          <w:pgMar w:top="720" w:right="1134" w:bottom="851" w:left="1134" w:header="709" w:footer="709" w:gutter="0"/>
          <w:cols w:space="708"/>
          <w:docGrid w:linePitch="360"/>
        </w:sectPr>
      </w:pPr>
    </w:p>
    <w:p w:rsidR="0062416E" w:rsidRPr="00E76BD5" w:rsidRDefault="0062416E" w:rsidP="0062416E">
      <w:pPr>
        <w:jc w:val="center"/>
        <w:rPr>
          <w:b/>
          <w:sz w:val="24"/>
          <w:szCs w:val="24"/>
        </w:rPr>
      </w:pPr>
      <w:r w:rsidRPr="00E76BD5">
        <w:rPr>
          <w:b/>
          <w:sz w:val="24"/>
          <w:szCs w:val="24"/>
        </w:rPr>
        <w:lastRenderedPageBreak/>
        <w:t>МЕРОПРИЯТИЯ</w:t>
      </w:r>
    </w:p>
    <w:p w:rsidR="0062416E" w:rsidRPr="00E76BD5" w:rsidRDefault="0062416E" w:rsidP="0062416E">
      <w:pPr>
        <w:jc w:val="center"/>
        <w:outlineLvl w:val="0"/>
        <w:rPr>
          <w:b/>
          <w:sz w:val="24"/>
          <w:szCs w:val="24"/>
        </w:rPr>
      </w:pPr>
      <w:r w:rsidRPr="00E76BD5">
        <w:rPr>
          <w:b/>
          <w:sz w:val="24"/>
          <w:szCs w:val="24"/>
        </w:rPr>
        <w:t>ПО ПРОГРАММЕ</w:t>
      </w:r>
    </w:p>
    <w:p w:rsidR="0062416E" w:rsidRPr="00E76BD5" w:rsidRDefault="0062416E" w:rsidP="0062416E">
      <w:pPr>
        <w:jc w:val="center"/>
        <w:rPr>
          <w:b/>
          <w:sz w:val="24"/>
          <w:szCs w:val="24"/>
        </w:rPr>
      </w:pPr>
      <w:r w:rsidRPr="00E76BD5">
        <w:rPr>
          <w:b/>
          <w:sz w:val="24"/>
          <w:szCs w:val="24"/>
        </w:rPr>
        <w:t>«БЕЗОПАСНОСТЬ НА ТЕРРИТОРИИ ТРУБНИКОБОРСКОГО СЕЛЬСКОГО ПОСЕЛЕНИЯ</w:t>
      </w:r>
    </w:p>
    <w:p w:rsidR="0062416E" w:rsidRPr="00E76BD5" w:rsidRDefault="0062416E" w:rsidP="0062416E">
      <w:pPr>
        <w:jc w:val="center"/>
        <w:rPr>
          <w:b/>
          <w:sz w:val="24"/>
          <w:szCs w:val="24"/>
        </w:rPr>
      </w:pPr>
      <w:r w:rsidRPr="00E76BD5">
        <w:rPr>
          <w:b/>
          <w:sz w:val="24"/>
          <w:szCs w:val="24"/>
        </w:rPr>
        <w:t>ТОСНЕНСКОГО РАЙОНА ЛЕНИНГРАДСКОЙ ОБЛАСТИ</w:t>
      </w:r>
      <w:r>
        <w:rPr>
          <w:b/>
          <w:sz w:val="24"/>
          <w:szCs w:val="24"/>
        </w:rPr>
        <w:t xml:space="preserve"> НА 2022-2024 ГОДЫ</w:t>
      </w:r>
      <w:r w:rsidRPr="00E76BD5">
        <w:rPr>
          <w:b/>
          <w:sz w:val="24"/>
          <w:szCs w:val="24"/>
        </w:rPr>
        <w:t>»</w:t>
      </w:r>
    </w:p>
    <w:p w:rsidR="0062416E" w:rsidRPr="00E76BD5" w:rsidRDefault="004A4BC5" w:rsidP="004A4BC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9514"/>
        <w:gridCol w:w="1652"/>
        <w:gridCol w:w="1522"/>
        <w:gridCol w:w="1427"/>
      </w:tblGrid>
      <w:tr w:rsidR="0062416E" w:rsidRPr="00E76BD5" w:rsidTr="002F0054">
        <w:trPr>
          <w:trHeight w:val="322"/>
        </w:trPr>
        <w:tc>
          <w:tcPr>
            <w:tcW w:w="659" w:type="dxa"/>
            <w:tcBorders>
              <w:bottom w:val="single" w:sz="4" w:space="0" w:color="auto"/>
            </w:tcBorders>
          </w:tcPr>
          <w:p w:rsidR="0062416E" w:rsidRPr="00E76BD5" w:rsidRDefault="004A4BC5" w:rsidP="00DB7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514" w:type="dxa"/>
            <w:tcBorders>
              <w:bottom w:val="single" w:sz="4" w:space="0" w:color="auto"/>
            </w:tcBorders>
          </w:tcPr>
          <w:p w:rsidR="0062416E" w:rsidRPr="00E76BD5" w:rsidRDefault="004A4BC5" w:rsidP="004A4BC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62416E" w:rsidRPr="00E76BD5" w:rsidRDefault="0062416E" w:rsidP="00DB7F65">
            <w:pPr>
              <w:jc w:val="center"/>
              <w:rPr>
                <w:b/>
                <w:sz w:val="24"/>
                <w:szCs w:val="24"/>
              </w:rPr>
            </w:pPr>
            <w:r w:rsidRPr="00E76BD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22 </w:t>
            </w:r>
            <w:r w:rsidRPr="00E76BD5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62416E" w:rsidRPr="00E76BD5" w:rsidRDefault="0062416E" w:rsidP="00DB7F65">
            <w:pPr>
              <w:jc w:val="center"/>
              <w:rPr>
                <w:b/>
                <w:sz w:val="24"/>
                <w:szCs w:val="24"/>
              </w:rPr>
            </w:pPr>
            <w:r w:rsidRPr="00E76BD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23 </w:t>
            </w:r>
            <w:r w:rsidRPr="00E76BD5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62416E" w:rsidRPr="00E76BD5" w:rsidRDefault="0062416E" w:rsidP="00DB7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г.</w:t>
            </w:r>
          </w:p>
        </w:tc>
      </w:tr>
      <w:tr w:rsidR="002F0054" w:rsidRPr="00E76BD5" w:rsidTr="002F0054">
        <w:trPr>
          <w:trHeight w:val="390"/>
        </w:trPr>
        <w:tc>
          <w:tcPr>
            <w:tcW w:w="659" w:type="dxa"/>
            <w:tcBorders>
              <w:top w:val="single" w:sz="4" w:space="0" w:color="auto"/>
            </w:tcBorders>
          </w:tcPr>
          <w:p w:rsidR="002F0054" w:rsidRPr="00E76BD5" w:rsidRDefault="002F0054" w:rsidP="00DB7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9514" w:type="dxa"/>
            <w:tcBorders>
              <w:top w:val="single" w:sz="4" w:space="0" w:color="auto"/>
            </w:tcBorders>
          </w:tcPr>
          <w:p w:rsidR="002F0054" w:rsidRPr="00E76BD5" w:rsidRDefault="002F0054" w:rsidP="004A4BC5">
            <w:pPr>
              <w:rPr>
                <w:b/>
                <w:sz w:val="24"/>
                <w:szCs w:val="24"/>
              </w:rPr>
            </w:pPr>
            <w:r w:rsidRPr="00E131E9">
              <w:rPr>
                <w:b/>
                <w:sz w:val="24"/>
                <w:szCs w:val="24"/>
              </w:rPr>
              <w:t>Мероприятия по обеспечению предупреждения и ликвидации последствий чрезв</w:t>
            </w:r>
            <w:r w:rsidRPr="00E131E9">
              <w:rPr>
                <w:b/>
                <w:sz w:val="24"/>
                <w:szCs w:val="24"/>
              </w:rPr>
              <w:t>ы</w:t>
            </w:r>
            <w:r w:rsidRPr="00E131E9">
              <w:rPr>
                <w:b/>
                <w:sz w:val="24"/>
                <w:szCs w:val="24"/>
              </w:rPr>
              <w:t xml:space="preserve">чайных ситуаций и стихийных бедствий </w:t>
            </w:r>
            <w:r w:rsidRPr="00E76BD5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2F0054" w:rsidRPr="00E76BD5" w:rsidRDefault="002F0054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2F0054" w:rsidRPr="00E76BD5" w:rsidRDefault="002F0054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E76BD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2F0054" w:rsidRPr="00E76BD5" w:rsidRDefault="002F0054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2F0054" w:rsidRPr="00E76BD5" w:rsidTr="00DB7F65">
        <w:tc>
          <w:tcPr>
            <w:tcW w:w="659" w:type="dxa"/>
          </w:tcPr>
          <w:p w:rsidR="002F0054" w:rsidRPr="00701E0D" w:rsidRDefault="002F0054" w:rsidP="00DB7F65">
            <w:pPr>
              <w:jc w:val="center"/>
              <w:rPr>
                <w:sz w:val="24"/>
                <w:szCs w:val="24"/>
              </w:rPr>
            </w:pPr>
            <w:r w:rsidRPr="00701E0D">
              <w:rPr>
                <w:sz w:val="24"/>
                <w:szCs w:val="24"/>
              </w:rPr>
              <w:t>1.1</w:t>
            </w:r>
          </w:p>
        </w:tc>
        <w:tc>
          <w:tcPr>
            <w:tcW w:w="9514" w:type="dxa"/>
          </w:tcPr>
          <w:p w:rsidR="002F0054" w:rsidRPr="00E76BD5" w:rsidRDefault="002F0054" w:rsidP="00DB7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Несение аварийно-спасательной готовности на территории Трубникоборского сельского поселения</w:t>
            </w:r>
          </w:p>
        </w:tc>
        <w:tc>
          <w:tcPr>
            <w:tcW w:w="1652" w:type="dxa"/>
          </w:tcPr>
          <w:p w:rsidR="002F0054" w:rsidRPr="002F0054" w:rsidRDefault="002F0054" w:rsidP="00DB7F65">
            <w:pPr>
              <w:jc w:val="center"/>
              <w:rPr>
                <w:sz w:val="24"/>
                <w:szCs w:val="24"/>
              </w:rPr>
            </w:pPr>
            <w:r w:rsidRPr="002F0054">
              <w:rPr>
                <w:sz w:val="24"/>
                <w:szCs w:val="24"/>
              </w:rPr>
              <w:t>100,0</w:t>
            </w:r>
          </w:p>
        </w:tc>
        <w:tc>
          <w:tcPr>
            <w:tcW w:w="1522" w:type="dxa"/>
          </w:tcPr>
          <w:p w:rsidR="002F0054" w:rsidRPr="002F0054" w:rsidRDefault="002F0054" w:rsidP="00DB7F65">
            <w:pPr>
              <w:jc w:val="center"/>
              <w:rPr>
                <w:sz w:val="24"/>
                <w:szCs w:val="24"/>
              </w:rPr>
            </w:pPr>
            <w:r w:rsidRPr="002F0054">
              <w:rPr>
                <w:sz w:val="24"/>
                <w:szCs w:val="24"/>
              </w:rPr>
              <w:t>50,0</w:t>
            </w:r>
          </w:p>
        </w:tc>
        <w:tc>
          <w:tcPr>
            <w:tcW w:w="1427" w:type="dxa"/>
          </w:tcPr>
          <w:p w:rsidR="002F0054" w:rsidRPr="002F0054" w:rsidRDefault="002F0054" w:rsidP="00DB7F65">
            <w:pPr>
              <w:jc w:val="center"/>
              <w:rPr>
                <w:sz w:val="24"/>
                <w:szCs w:val="24"/>
              </w:rPr>
            </w:pPr>
            <w:r w:rsidRPr="002F0054">
              <w:rPr>
                <w:sz w:val="24"/>
                <w:szCs w:val="24"/>
              </w:rPr>
              <w:t>50,0</w:t>
            </w:r>
          </w:p>
        </w:tc>
      </w:tr>
      <w:tr w:rsidR="00EA5D9D" w:rsidRPr="00701E0D" w:rsidTr="00DB7F65">
        <w:tc>
          <w:tcPr>
            <w:tcW w:w="659" w:type="dxa"/>
          </w:tcPr>
          <w:p w:rsidR="00EA5D9D" w:rsidRPr="00701E0D" w:rsidRDefault="00EA5D9D" w:rsidP="00DB7F65">
            <w:pPr>
              <w:jc w:val="center"/>
              <w:rPr>
                <w:b/>
                <w:sz w:val="24"/>
                <w:szCs w:val="24"/>
              </w:rPr>
            </w:pPr>
            <w:r w:rsidRPr="00701E0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9514" w:type="dxa"/>
          </w:tcPr>
          <w:p w:rsidR="00EA5D9D" w:rsidRPr="00701E0D" w:rsidRDefault="00EA5D9D" w:rsidP="00DB7F65">
            <w:pPr>
              <w:rPr>
                <w:b/>
                <w:sz w:val="24"/>
                <w:szCs w:val="24"/>
              </w:rPr>
            </w:pPr>
            <w:r w:rsidRPr="00701E0D">
              <w:rPr>
                <w:b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1652" w:type="dxa"/>
          </w:tcPr>
          <w:p w:rsidR="00EA5D9D" w:rsidRPr="00701E0D" w:rsidRDefault="00EA5D9D" w:rsidP="00C03912">
            <w:pPr>
              <w:jc w:val="center"/>
              <w:rPr>
                <w:b/>
                <w:sz w:val="24"/>
                <w:szCs w:val="24"/>
              </w:rPr>
            </w:pPr>
            <w:r w:rsidRPr="00701E0D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522" w:type="dxa"/>
          </w:tcPr>
          <w:p w:rsidR="00EA5D9D" w:rsidRPr="00701E0D" w:rsidRDefault="00EA5D9D" w:rsidP="00C03912">
            <w:pPr>
              <w:jc w:val="center"/>
              <w:rPr>
                <w:b/>
                <w:sz w:val="24"/>
                <w:szCs w:val="24"/>
              </w:rPr>
            </w:pPr>
            <w:r w:rsidRPr="00701E0D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27" w:type="dxa"/>
          </w:tcPr>
          <w:p w:rsidR="00EA5D9D" w:rsidRPr="00701E0D" w:rsidRDefault="00EA5D9D" w:rsidP="00C03912">
            <w:pPr>
              <w:jc w:val="center"/>
              <w:rPr>
                <w:b/>
                <w:sz w:val="24"/>
                <w:szCs w:val="24"/>
              </w:rPr>
            </w:pPr>
            <w:r w:rsidRPr="00701E0D">
              <w:rPr>
                <w:b/>
                <w:sz w:val="24"/>
                <w:szCs w:val="24"/>
              </w:rPr>
              <w:t>100,0</w:t>
            </w:r>
          </w:p>
        </w:tc>
      </w:tr>
      <w:tr w:rsidR="00EA5D9D" w:rsidRPr="00E76BD5" w:rsidTr="00DB7F65">
        <w:tc>
          <w:tcPr>
            <w:tcW w:w="659" w:type="dxa"/>
          </w:tcPr>
          <w:p w:rsidR="00EA5D9D" w:rsidRPr="00701E0D" w:rsidRDefault="00EA5D9D" w:rsidP="00DB7F65">
            <w:pPr>
              <w:jc w:val="center"/>
              <w:rPr>
                <w:sz w:val="24"/>
                <w:szCs w:val="24"/>
              </w:rPr>
            </w:pPr>
            <w:r w:rsidRPr="00701E0D">
              <w:rPr>
                <w:sz w:val="24"/>
                <w:szCs w:val="24"/>
              </w:rPr>
              <w:t>2.1</w:t>
            </w:r>
          </w:p>
        </w:tc>
        <w:tc>
          <w:tcPr>
            <w:tcW w:w="9514" w:type="dxa"/>
          </w:tcPr>
          <w:p w:rsidR="00EA5D9D" w:rsidRDefault="00EA5D9D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Строительство новых пожарных водоемов, оборудование пирсов с твёрдым покрыт</w:t>
            </w:r>
            <w:r w:rsidRPr="00E76BD5">
              <w:rPr>
                <w:sz w:val="24"/>
                <w:szCs w:val="24"/>
              </w:rPr>
              <w:t>и</w:t>
            </w:r>
            <w:r w:rsidRPr="00E76BD5">
              <w:rPr>
                <w:sz w:val="24"/>
                <w:szCs w:val="24"/>
              </w:rPr>
              <w:t>ем, очитка имеющихся пожарных водоемов</w:t>
            </w:r>
            <w:r>
              <w:rPr>
                <w:sz w:val="24"/>
                <w:szCs w:val="24"/>
              </w:rPr>
              <w:t>, ремонт подъездов к пожарным водоемам</w:t>
            </w:r>
          </w:p>
        </w:tc>
        <w:tc>
          <w:tcPr>
            <w:tcW w:w="1652" w:type="dxa"/>
          </w:tcPr>
          <w:p w:rsidR="00EA5D9D" w:rsidRPr="00EA5D9D" w:rsidRDefault="00EA5D9D" w:rsidP="00DB7F65">
            <w:pPr>
              <w:jc w:val="center"/>
              <w:rPr>
                <w:sz w:val="24"/>
                <w:szCs w:val="24"/>
              </w:rPr>
            </w:pPr>
            <w:r w:rsidRPr="00EA5D9D">
              <w:rPr>
                <w:sz w:val="24"/>
                <w:szCs w:val="24"/>
              </w:rPr>
              <w:t>200,0</w:t>
            </w:r>
          </w:p>
        </w:tc>
        <w:tc>
          <w:tcPr>
            <w:tcW w:w="1522" w:type="dxa"/>
          </w:tcPr>
          <w:p w:rsidR="00EA5D9D" w:rsidRPr="00EA5D9D" w:rsidRDefault="00EA5D9D" w:rsidP="00DB7F65">
            <w:pPr>
              <w:jc w:val="center"/>
              <w:rPr>
                <w:sz w:val="24"/>
                <w:szCs w:val="24"/>
              </w:rPr>
            </w:pPr>
            <w:r w:rsidRPr="00EA5D9D">
              <w:rPr>
                <w:sz w:val="24"/>
                <w:szCs w:val="24"/>
              </w:rPr>
              <w:t>100,0</w:t>
            </w:r>
          </w:p>
        </w:tc>
        <w:tc>
          <w:tcPr>
            <w:tcW w:w="1427" w:type="dxa"/>
          </w:tcPr>
          <w:p w:rsidR="00EA5D9D" w:rsidRPr="00EA5D9D" w:rsidRDefault="00EA5D9D" w:rsidP="00DB7F65">
            <w:pPr>
              <w:jc w:val="center"/>
              <w:rPr>
                <w:sz w:val="24"/>
                <w:szCs w:val="24"/>
              </w:rPr>
            </w:pPr>
            <w:r w:rsidRPr="00EA5D9D">
              <w:rPr>
                <w:sz w:val="24"/>
                <w:szCs w:val="24"/>
              </w:rPr>
              <w:t>100,0</w:t>
            </w:r>
          </w:p>
        </w:tc>
      </w:tr>
      <w:tr w:rsidR="00EA5D9D" w:rsidRPr="00EA5D9D" w:rsidTr="00DB7F65">
        <w:tc>
          <w:tcPr>
            <w:tcW w:w="659" w:type="dxa"/>
          </w:tcPr>
          <w:p w:rsidR="00EA5D9D" w:rsidRPr="00EA5D9D" w:rsidRDefault="00EA5D9D" w:rsidP="00DB7F65">
            <w:pPr>
              <w:jc w:val="center"/>
              <w:rPr>
                <w:b/>
                <w:sz w:val="24"/>
                <w:szCs w:val="24"/>
              </w:rPr>
            </w:pPr>
            <w:r w:rsidRPr="00EA5D9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514" w:type="dxa"/>
          </w:tcPr>
          <w:p w:rsidR="00EA5D9D" w:rsidRPr="00EA5D9D" w:rsidRDefault="00EA5D9D" w:rsidP="00DB7F65">
            <w:pPr>
              <w:rPr>
                <w:b/>
                <w:sz w:val="24"/>
                <w:szCs w:val="24"/>
              </w:rPr>
            </w:pPr>
            <w:r w:rsidRPr="00EA5D9D">
              <w:rPr>
                <w:b/>
                <w:sz w:val="24"/>
                <w:szCs w:val="24"/>
              </w:rPr>
              <w:t>Иные межбюджетные трансферты из бюджета муниципального образования То</w:t>
            </w:r>
            <w:r w:rsidRPr="00EA5D9D">
              <w:rPr>
                <w:b/>
                <w:sz w:val="24"/>
                <w:szCs w:val="24"/>
              </w:rPr>
              <w:t>с</w:t>
            </w:r>
            <w:r w:rsidRPr="00EA5D9D">
              <w:rPr>
                <w:b/>
                <w:sz w:val="24"/>
                <w:szCs w:val="24"/>
              </w:rPr>
              <w:t>ненский муниципальный район Ленинградской области в бюджеты городских и сельских поселений Тосненского района Ленинградской области на оказание допо</w:t>
            </w:r>
            <w:r w:rsidRPr="00EA5D9D">
              <w:rPr>
                <w:b/>
                <w:sz w:val="24"/>
                <w:szCs w:val="24"/>
              </w:rPr>
              <w:t>л</w:t>
            </w:r>
            <w:r w:rsidRPr="00EA5D9D">
              <w:rPr>
                <w:b/>
                <w:sz w:val="24"/>
                <w:szCs w:val="24"/>
              </w:rPr>
              <w:t>нительной финансовой помощи бюджетам городских и сельских поселений Тосне</w:t>
            </w:r>
            <w:r w:rsidRPr="00EA5D9D">
              <w:rPr>
                <w:b/>
                <w:sz w:val="24"/>
                <w:szCs w:val="24"/>
              </w:rPr>
              <w:t>н</w:t>
            </w:r>
            <w:r w:rsidRPr="00EA5D9D">
              <w:rPr>
                <w:b/>
                <w:sz w:val="24"/>
                <w:szCs w:val="24"/>
              </w:rPr>
              <w:t>ского района Ленингра</w:t>
            </w:r>
            <w:r w:rsidRPr="00EA5D9D">
              <w:rPr>
                <w:b/>
                <w:sz w:val="24"/>
                <w:szCs w:val="24"/>
              </w:rPr>
              <w:t>д</w:t>
            </w:r>
            <w:r w:rsidRPr="00EA5D9D">
              <w:rPr>
                <w:b/>
                <w:sz w:val="24"/>
                <w:szCs w:val="24"/>
              </w:rPr>
              <w:t>ской области</w:t>
            </w:r>
          </w:p>
        </w:tc>
        <w:tc>
          <w:tcPr>
            <w:tcW w:w="1652" w:type="dxa"/>
          </w:tcPr>
          <w:p w:rsidR="00EA5D9D" w:rsidRPr="00EA5D9D" w:rsidRDefault="00EA5D9D" w:rsidP="00DB7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360,0</w:t>
            </w:r>
          </w:p>
        </w:tc>
        <w:tc>
          <w:tcPr>
            <w:tcW w:w="1522" w:type="dxa"/>
          </w:tcPr>
          <w:p w:rsidR="00EA5D9D" w:rsidRPr="00EA5D9D" w:rsidRDefault="00EA5D9D" w:rsidP="00DB7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27" w:type="dxa"/>
          </w:tcPr>
          <w:p w:rsidR="00EA5D9D" w:rsidRPr="00EA5D9D" w:rsidRDefault="00EA5D9D" w:rsidP="00DB7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EA5D9D" w:rsidRPr="00EA5D9D" w:rsidTr="00DB7F65">
        <w:tc>
          <w:tcPr>
            <w:tcW w:w="659" w:type="dxa"/>
          </w:tcPr>
          <w:p w:rsidR="00EA5D9D" w:rsidRPr="00EA5D9D" w:rsidRDefault="00EA5D9D" w:rsidP="00DB7F65">
            <w:pPr>
              <w:jc w:val="center"/>
              <w:rPr>
                <w:sz w:val="24"/>
                <w:szCs w:val="24"/>
              </w:rPr>
            </w:pPr>
            <w:r w:rsidRPr="00EA5D9D">
              <w:rPr>
                <w:sz w:val="24"/>
                <w:szCs w:val="24"/>
              </w:rPr>
              <w:t>3.1</w:t>
            </w:r>
          </w:p>
        </w:tc>
        <w:tc>
          <w:tcPr>
            <w:tcW w:w="9514" w:type="dxa"/>
          </w:tcPr>
          <w:p w:rsidR="00EA5D9D" w:rsidRPr="00EA5D9D" w:rsidRDefault="00EA5D9D" w:rsidP="00DB7F65">
            <w:pPr>
              <w:rPr>
                <w:sz w:val="24"/>
                <w:szCs w:val="24"/>
              </w:rPr>
            </w:pPr>
            <w:r w:rsidRPr="00EA5D9D">
              <w:rPr>
                <w:sz w:val="24"/>
                <w:szCs w:val="24"/>
              </w:rPr>
              <w:t>Чистка пожарных водоемов на территории поселения</w:t>
            </w:r>
          </w:p>
        </w:tc>
        <w:tc>
          <w:tcPr>
            <w:tcW w:w="1652" w:type="dxa"/>
          </w:tcPr>
          <w:p w:rsidR="00EA5D9D" w:rsidRPr="00EA5D9D" w:rsidRDefault="00EA5D9D" w:rsidP="00DB7F65">
            <w:pPr>
              <w:jc w:val="center"/>
              <w:rPr>
                <w:sz w:val="24"/>
                <w:szCs w:val="24"/>
              </w:rPr>
            </w:pPr>
            <w:r w:rsidRPr="00EA5D9D">
              <w:rPr>
                <w:sz w:val="24"/>
                <w:szCs w:val="24"/>
              </w:rPr>
              <w:t>360,0</w:t>
            </w:r>
          </w:p>
        </w:tc>
        <w:tc>
          <w:tcPr>
            <w:tcW w:w="1522" w:type="dxa"/>
          </w:tcPr>
          <w:p w:rsidR="00EA5D9D" w:rsidRPr="00EA5D9D" w:rsidRDefault="00EA5D9D" w:rsidP="00DB7F65">
            <w:pPr>
              <w:jc w:val="center"/>
              <w:rPr>
                <w:sz w:val="24"/>
                <w:szCs w:val="24"/>
              </w:rPr>
            </w:pPr>
            <w:r w:rsidRPr="00EA5D9D">
              <w:rPr>
                <w:sz w:val="24"/>
                <w:szCs w:val="24"/>
              </w:rPr>
              <w:t>0,0</w:t>
            </w:r>
          </w:p>
        </w:tc>
        <w:tc>
          <w:tcPr>
            <w:tcW w:w="1427" w:type="dxa"/>
          </w:tcPr>
          <w:p w:rsidR="00EA5D9D" w:rsidRPr="00EA5D9D" w:rsidRDefault="00EA5D9D" w:rsidP="00DB7F65">
            <w:pPr>
              <w:jc w:val="center"/>
              <w:rPr>
                <w:sz w:val="24"/>
                <w:szCs w:val="24"/>
              </w:rPr>
            </w:pPr>
            <w:r w:rsidRPr="00EA5D9D">
              <w:rPr>
                <w:sz w:val="24"/>
                <w:szCs w:val="24"/>
              </w:rPr>
              <w:t>0,0</w:t>
            </w:r>
          </w:p>
        </w:tc>
      </w:tr>
      <w:tr w:rsidR="00EA5D9D" w:rsidRPr="006010E3" w:rsidTr="00DB7F65">
        <w:tc>
          <w:tcPr>
            <w:tcW w:w="659" w:type="dxa"/>
          </w:tcPr>
          <w:p w:rsidR="00EA5D9D" w:rsidRPr="006010E3" w:rsidRDefault="00EA5D9D" w:rsidP="00DB7F65">
            <w:pPr>
              <w:jc w:val="center"/>
              <w:rPr>
                <w:b/>
                <w:sz w:val="24"/>
                <w:szCs w:val="24"/>
              </w:rPr>
            </w:pPr>
            <w:r w:rsidRPr="006010E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514" w:type="dxa"/>
          </w:tcPr>
          <w:p w:rsidR="00EA5D9D" w:rsidRPr="006010E3" w:rsidRDefault="006010E3" w:rsidP="00DB7F65">
            <w:pPr>
              <w:rPr>
                <w:b/>
                <w:sz w:val="24"/>
                <w:szCs w:val="24"/>
              </w:rPr>
            </w:pPr>
            <w:r w:rsidRPr="006010E3">
              <w:rPr>
                <w:b/>
                <w:sz w:val="24"/>
                <w:szCs w:val="24"/>
              </w:rPr>
              <w:t>Мер</w:t>
            </w:r>
            <w:r>
              <w:rPr>
                <w:b/>
                <w:sz w:val="24"/>
                <w:szCs w:val="24"/>
              </w:rPr>
              <w:t>оп</w:t>
            </w:r>
            <w:r w:rsidRPr="006010E3">
              <w:rPr>
                <w:b/>
                <w:sz w:val="24"/>
                <w:szCs w:val="24"/>
              </w:rPr>
              <w:t>риятие по вовлечению в предупреждение правонарушений на территории Трубникоборского сельского поселения Тосненского района Ленинградской области граждан и организаций, стимулирование и поддержка гражданских ин</w:t>
            </w:r>
            <w:r>
              <w:rPr>
                <w:b/>
                <w:sz w:val="24"/>
                <w:szCs w:val="24"/>
              </w:rPr>
              <w:t>и</w:t>
            </w:r>
            <w:r w:rsidRPr="006010E3">
              <w:rPr>
                <w:b/>
                <w:sz w:val="24"/>
                <w:szCs w:val="24"/>
              </w:rPr>
              <w:t>циатив</w:t>
            </w:r>
          </w:p>
        </w:tc>
        <w:tc>
          <w:tcPr>
            <w:tcW w:w="1652" w:type="dxa"/>
          </w:tcPr>
          <w:p w:rsidR="00EA5D9D" w:rsidRPr="006010E3" w:rsidRDefault="006010E3" w:rsidP="00DB7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522" w:type="dxa"/>
          </w:tcPr>
          <w:p w:rsidR="00EA5D9D" w:rsidRPr="006010E3" w:rsidRDefault="006010E3" w:rsidP="00DB7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427" w:type="dxa"/>
          </w:tcPr>
          <w:p w:rsidR="00EA5D9D" w:rsidRPr="006010E3" w:rsidRDefault="006010E3" w:rsidP="00DB7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EA5D9D" w:rsidRPr="00EA5D9D" w:rsidTr="00DB7F65">
        <w:tc>
          <w:tcPr>
            <w:tcW w:w="659" w:type="dxa"/>
          </w:tcPr>
          <w:p w:rsidR="00EA5D9D" w:rsidRPr="00EA5D9D" w:rsidRDefault="006010E3" w:rsidP="00DB7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9514" w:type="dxa"/>
          </w:tcPr>
          <w:p w:rsidR="00EA5D9D" w:rsidRPr="00EA5D9D" w:rsidRDefault="006010E3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Оказание поддержки в обеспечении добровольной пожарной охраны первичными средс</w:t>
            </w:r>
            <w:r w:rsidRPr="00E76BD5">
              <w:rPr>
                <w:sz w:val="24"/>
                <w:szCs w:val="24"/>
              </w:rPr>
              <w:t>т</w:t>
            </w:r>
            <w:r w:rsidRPr="00E76BD5">
              <w:rPr>
                <w:sz w:val="24"/>
                <w:szCs w:val="24"/>
              </w:rPr>
              <w:t>вами пожаротушения, специальной и боевой одеждой.</w:t>
            </w:r>
          </w:p>
        </w:tc>
        <w:tc>
          <w:tcPr>
            <w:tcW w:w="1652" w:type="dxa"/>
          </w:tcPr>
          <w:p w:rsidR="00EA5D9D" w:rsidRPr="00EA5D9D" w:rsidRDefault="006010E3" w:rsidP="00DB7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22" w:type="dxa"/>
          </w:tcPr>
          <w:p w:rsidR="00EA5D9D" w:rsidRPr="00EA5D9D" w:rsidRDefault="006010E3" w:rsidP="00DB7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27" w:type="dxa"/>
          </w:tcPr>
          <w:p w:rsidR="00EA5D9D" w:rsidRPr="00EA5D9D" w:rsidRDefault="006010E3" w:rsidP="00DB7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A5D9D" w:rsidRPr="00E76BD5" w:rsidTr="00DB7F65">
        <w:tc>
          <w:tcPr>
            <w:tcW w:w="659" w:type="dxa"/>
          </w:tcPr>
          <w:p w:rsidR="00EA5D9D" w:rsidRPr="00E76BD5" w:rsidRDefault="00EA5D9D" w:rsidP="00DB7F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14" w:type="dxa"/>
          </w:tcPr>
          <w:p w:rsidR="00EA5D9D" w:rsidRPr="00E76BD5" w:rsidRDefault="00EA5D9D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ВСЕГО:</w:t>
            </w:r>
          </w:p>
        </w:tc>
        <w:tc>
          <w:tcPr>
            <w:tcW w:w="1652" w:type="dxa"/>
          </w:tcPr>
          <w:p w:rsidR="00EA5D9D" w:rsidRPr="00E76BD5" w:rsidRDefault="00701E0D" w:rsidP="00DB7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680,0</w:t>
            </w:r>
          </w:p>
        </w:tc>
        <w:tc>
          <w:tcPr>
            <w:tcW w:w="1522" w:type="dxa"/>
          </w:tcPr>
          <w:p w:rsidR="00EA5D9D" w:rsidRPr="00E76BD5" w:rsidRDefault="00701E0D" w:rsidP="00DB7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EA5D9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27" w:type="dxa"/>
          </w:tcPr>
          <w:p w:rsidR="00EA5D9D" w:rsidRDefault="00701E0D" w:rsidP="00DB7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EA5D9D">
              <w:rPr>
                <w:b/>
                <w:sz w:val="24"/>
                <w:szCs w:val="24"/>
              </w:rPr>
              <w:t>0,0</w:t>
            </w:r>
          </w:p>
        </w:tc>
      </w:tr>
    </w:tbl>
    <w:p w:rsidR="0062416E" w:rsidRPr="00E76BD5" w:rsidRDefault="0062416E" w:rsidP="0062416E">
      <w:pPr>
        <w:jc w:val="center"/>
        <w:rPr>
          <w:b/>
          <w:sz w:val="24"/>
          <w:szCs w:val="24"/>
        </w:rPr>
      </w:pPr>
    </w:p>
    <w:p w:rsidR="0062416E" w:rsidRPr="00E76BD5" w:rsidRDefault="0062416E" w:rsidP="006241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62416E" w:rsidRPr="00E76BD5" w:rsidSect="004C24B2">
          <w:footerReference w:type="even" r:id="rId9"/>
          <w:footerReference w:type="default" r:id="rId10"/>
          <w:pgSz w:w="16838" w:h="11906" w:orient="landscape"/>
          <w:pgMar w:top="720" w:right="1134" w:bottom="851" w:left="1134" w:header="709" w:footer="709" w:gutter="0"/>
          <w:cols w:space="708"/>
          <w:docGrid w:linePitch="360"/>
        </w:sectPr>
      </w:pPr>
    </w:p>
    <w:p w:rsidR="0062416E" w:rsidRPr="00E76BD5" w:rsidRDefault="0062416E" w:rsidP="0062416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76BD5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Pr="00E76BD5">
        <w:rPr>
          <w:sz w:val="24"/>
          <w:szCs w:val="24"/>
        </w:rPr>
        <w:t>3 к Программе</w:t>
      </w:r>
    </w:p>
    <w:p w:rsidR="0062416E" w:rsidRPr="00E76BD5" w:rsidRDefault="0062416E" w:rsidP="0062416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76BD5">
        <w:rPr>
          <w:sz w:val="24"/>
          <w:szCs w:val="24"/>
        </w:rPr>
        <w:t>СВЕДЕНИЯ</w:t>
      </w:r>
    </w:p>
    <w:p w:rsidR="0062416E" w:rsidRPr="00E76BD5" w:rsidRDefault="0062416E" w:rsidP="0062416E">
      <w:pPr>
        <w:jc w:val="center"/>
        <w:rPr>
          <w:sz w:val="24"/>
          <w:szCs w:val="24"/>
        </w:rPr>
      </w:pPr>
      <w:r w:rsidRPr="00E76BD5">
        <w:rPr>
          <w:sz w:val="24"/>
          <w:szCs w:val="24"/>
        </w:rPr>
        <w:t xml:space="preserve">о показателях (индикаторах) муниципальной программы </w:t>
      </w:r>
    </w:p>
    <w:p w:rsidR="0062416E" w:rsidRPr="00E76BD5" w:rsidRDefault="0062416E" w:rsidP="0062416E">
      <w:pPr>
        <w:jc w:val="center"/>
        <w:rPr>
          <w:b/>
          <w:sz w:val="24"/>
          <w:szCs w:val="24"/>
        </w:rPr>
      </w:pPr>
      <w:r w:rsidRPr="00E76BD5">
        <w:rPr>
          <w:b/>
          <w:sz w:val="24"/>
          <w:szCs w:val="24"/>
        </w:rPr>
        <w:t>«БЕЗОПАСНОСТЬ НА ТЕРРИТОРИИ ТРУБНИКОБОРСКОГО СЕЛЬСКОГО ПОСЕЛЕНИЯ</w:t>
      </w:r>
    </w:p>
    <w:p w:rsidR="0062416E" w:rsidRPr="00E76BD5" w:rsidRDefault="0062416E" w:rsidP="0062416E">
      <w:pPr>
        <w:jc w:val="center"/>
        <w:rPr>
          <w:b/>
          <w:sz w:val="24"/>
          <w:szCs w:val="24"/>
        </w:rPr>
      </w:pPr>
      <w:r w:rsidRPr="00E76BD5">
        <w:rPr>
          <w:b/>
          <w:sz w:val="24"/>
          <w:szCs w:val="24"/>
        </w:rPr>
        <w:t>ТОСНЕНСКОГО РАЙОНА ЛЕНИНГРАДСКОЙ ОБЛАСТИ</w:t>
      </w:r>
      <w:r>
        <w:rPr>
          <w:b/>
          <w:sz w:val="24"/>
          <w:szCs w:val="24"/>
        </w:rPr>
        <w:t xml:space="preserve"> НА 2022-2024 ГОДЫ</w:t>
      </w:r>
      <w:r w:rsidRPr="00E76BD5">
        <w:rPr>
          <w:b/>
          <w:sz w:val="24"/>
          <w:szCs w:val="24"/>
        </w:rPr>
        <w:t>»</w:t>
      </w:r>
    </w:p>
    <w:p w:rsidR="0062416E" w:rsidRPr="00E76BD5" w:rsidRDefault="0062416E" w:rsidP="0062416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241"/>
        <w:gridCol w:w="1134"/>
        <w:gridCol w:w="1134"/>
        <w:gridCol w:w="1191"/>
        <w:gridCol w:w="1384"/>
      </w:tblGrid>
      <w:tr w:rsidR="0062416E" w:rsidRPr="004C24B2" w:rsidTr="00DB7F65">
        <w:tc>
          <w:tcPr>
            <w:tcW w:w="648" w:type="dxa"/>
            <w:vMerge w:val="restart"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№ п/п</w:t>
            </w:r>
          </w:p>
        </w:tc>
        <w:tc>
          <w:tcPr>
            <w:tcW w:w="9241" w:type="dxa"/>
            <w:vMerge w:val="restart"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Ед. и</w:t>
            </w:r>
            <w:r w:rsidRPr="004C24B2">
              <w:rPr>
                <w:sz w:val="24"/>
                <w:szCs w:val="24"/>
              </w:rPr>
              <w:t>з</w:t>
            </w:r>
            <w:r w:rsidRPr="004C24B2">
              <w:rPr>
                <w:sz w:val="24"/>
                <w:szCs w:val="24"/>
              </w:rPr>
              <w:t>мерения</w:t>
            </w:r>
          </w:p>
        </w:tc>
        <w:tc>
          <w:tcPr>
            <w:tcW w:w="3709" w:type="dxa"/>
            <w:gridSpan w:val="3"/>
            <w:tcBorders>
              <w:bottom w:val="nil"/>
            </w:tcBorders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Значение показателей</w:t>
            </w:r>
          </w:p>
        </w:tc>
      </w:tr>
      <w:tr w:rsidR="0062416E" w:rsidRPr="004C24B2" w:rsidTr="00DB7F65">
        <w:tc>
          <w:tcPr>
            <w:tcW w:w="648" w:type="dxa"/>
            <w:vMerge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9241" w:type="dxa"/>
            <w:vMerge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4C24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91" w:type="dxa"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4C24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4" w:type="dxa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701E0D" w:rsidRPr="004C24B2" w:rsidTr="00DB7F65">
        <w:tc>
          <w:tcPr>
            <w:tcW w:w="648" w:type="dxa"/>
            <w:shd w:val="clear" w:color="auto" w:fill="auto"/>
          </w:tcPr>
          <w:p w:rsidR="00701E0D" w:rsidRPr="00E76BD5" w:rsidRDefault="00701E0D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9241" w:type="dxa"/>
            <w:shd w:val="clear" w:color="auto" w:fill="auto"/>
          </w:tcPr>
          <w:p w:rsidR="00701E0D" w:rsidRPr="00E76BD5" w:rsidRDefault="00701E0D" w:rsidP="00C03912">
            <w:pPr>
              <w:rPr>
                <w:b/>
                <w:sz w:val="24"/>
                <w:szCs w:val="24"/>
              </w:rPr>
            </w:pPr>
            <w:r w:rsidRPr="00E131E9">
              <w:rPr>
                <w:b/>
                <w:sz w:val="24"/>
                <w:szCs w:val="24"/>
              </w:rPr>
              <w:t>Мероприятия по обеспечению предупреждения и ликвидации последствий чре</w:t>
            </w:r>
            <w:r w:rsidRPr="00E131E9">
              <w:rPr>
                <w:b/>
                <w:sz w:val="24"/>
                <w:szCs w:val="24"/>
              </w:rPr>
              <w:t>з</w:t>
            </w:r>
            <w:r w:rsidRPr="00E131E9">
              <w:rPr>
                <w:b/>
                <w:sz w:val="24"/>
                <w:szCs w:val="24"/>
              </w:rPr>
              <w:t xml:space="preserve">вычайных ситуаций и стихийных бедствий </w:t>
            </w:r>
            <w:r w:rsidRPr="00E76BD5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701E0D" w:rsidRPr="004C24B2" w:rsidRDefault="00701E0D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1E0D" w:rsidRPr="00E76BD5" w:rsidRDefault="00701E0D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91" w:type="dxa"/>
            <w:shd w:val="clear" w:color="auto" w:fill="auto"/>
          </w:tcPr>
          <w:p w:rsidR="00701E0D" w:rsidRPr="00E76BD5" w:rsidRDefault="00701E0D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E76BD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4" w:type="dxa"/>
          </w:tcPr>
          <w:p w:rsidR="00701E0D" w:rsidRPr="00E76BD5" w:rsidRDefault="00701E0D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701E0D" w:rsidRPr="004C24B2" w:rsidTr="00DB7F65">
        <w:tc>
          <w:tcPr>
            <w:tcW w:w="648" w:type="dxa"/>
            <w:shd w:val="clear" w:color="auto" w:fill="auto"/>
          </w:tcPr>
          <w:p w:rsidR="00701E0D" w:rsidRPr="00701E0D" w:rsidRDefault="00701E0D" w:rsidP="00C03912">
            <w:pPr>
              <w:jc w:val="center"/>
              <w:rPr>
                <w:sz w:val="24"/>
                <w:szCs w:val="24"/>
              </w:rPr>
            </w:pPr>
            <w:r w:rsidRPr="00701E0D">
              <w:rPr>
                <w:sz w:val="24"/>
                <w:szCs w:val="24"/>
              </w:rPr>
              <w:t>1.1</w:t>
            </w:r>
          </w:p>
        </w:tc>
        <w:tc>
          <w:tcPr>
            <w:tcW w:w="9241" w:type="dxa"/>
            <w:shd w:val="clear" w:color="auto" w:fill="auto"/>
          </w:tcPr>
          <w:p w:rsidR="00701E0D" w:rsidRPr="00E76BD5" w:rsidRDefault="00701E0D" w:rsidP="00C0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Несение аварийно-спасательной готовности на территории Трубникоборского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1134" w:type="dxa"/>
            <w:shd w:val="clear" w:color="auto" w:fill="auto"/>
          </w:tcPr>
          <w:p w:rsidR="00701E0D" w:rsidRPr="004C24B2" w:rsidRDefault="00701E0D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Мес.</w:t>
            </w:r>
          </w:p>
        </w:tc>
        <w:tc>
          <w:tcPr>
            <w:tcW w:w="1134" w:type="dxa"/>
            <w:shd w:val="clear" w:color="auto" w:fill="auto"/>
          </w:tcPr>
          <w:p w:rsidR="00701E0D" w:rsidRPr="002F0054" w:rsidRDefault="00701E0D" w:rsidP="00C03912">
            <w:pPr>
              <w:jc w:val="center"/>
              <w:rPr>
                <w:sz w:val="24"/>
                <w:szCs w:val="24"/>
              </w:rPr>
            </w:pPr>
            <w:r w:rsidRPr="002F0054">
              <w:rPr>
                <w:sz w:val="24"/>
                <w:szCs w:val="24"/>
              </w:rPr>
              <w:t>100,0</w:t>
            </w:r>
          </w:p>
        </w:tc>
        <w:tc>
          <w:tcPr>
            <w:tcW w:w="1191" w:type="dxa"/>
            <w:shd w:val="clear" w:color="auto" w:fill="auto"/>
          </w:tcPr>
          <w:p w:rsidR="00701E0D" w:rsidRPr="002F0054" w:rsidRDefault="00701E0D" w:rsidP="00C03912">
            <w:pPr>
              <w:jc w:val="center"/>
              <w:rPr>
                <w:sz w:val="24"/>
                <w:szCs w:val="24"/>
              </w:rPr>
            </w:pPr>
            <w:r w:rsidRPr="002F0054">
              <w:rPr>
                <w:sz w:val="24"/>
                <w:szCs w:val="24"/>
              </w:rPr>
              <w:t>50,0</w:t>
            </w:r>
          </w:p>
        </w:tc>
        <w:tc>
          <w:tcPr>
            <w:tcW w:w="1384" w:type="dxa"/>
          </w:tcPr>
          <w:p w:rsidR="00701E0D" w:rsidRPr="002F0054" w:rsidRDefault="00701E0D" w:rsidP="00C03912">
            <w:pPr>
              <w:jc w:val="center"/>
              <w:rPr>
                <w:sz w:val="24"/>
                <w:szCs w:val="24"/>
              </w:rPr>
            </w:pPr>
            <w:r w:rsidRPr="002F0054">
              <w:rPr>
                <w:sz w:val="24"/>
                <w:szCs w:val="24"/>
              </w:rPr>
              <w:t>50,0</w:t>
            </w:r>
          </w:p>
        </w:tc>
      </w:tr>
      <w:tr w:rsidR="00701E0D" w:rsidRPr="004C24B2" w:rsidTr="00DB7F65">
        <w:tc>
          <w:tcPr>
            <w:tcW w:w="648" w:type="dxa"/>
            <w:shd w:val="clear" w:color="auto" w:fill="auto"/>
          </w:tcPr>
          <w:p w:rsidR="00701E0D" w:rsidRPr="00701E0D" w:rsidRDefault="00701E0D" w:rsidP="00C03912">
            <w:pPr>
              <w:jc w:val="center"/>
              <w:rPr>
                <w:b/>
                <w:sz w:val="24"/>
                <w:szCs w:val="24"/>
              </w:rPr>
            </w:pPr>
            <w:r w:rsidRPr="00701E0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9241" w:type="dxa"/>
            <w:shd w:val="clear" w:color="auto" w:fill="auto"/>
          </w:tcPr>
          <w:p w:rsidR="00701E0D" w:rsidRPr="00701E0D" w:rsidRDefault="00701E0D" w:rsidP="00C03912">
            <w:pPr>
              <w:rPr>
                <w:b/>
                <w:sz w:val="24"/>
                <w:szCs w:val="24"/>
              </w:rPr>
            </w:pPr>
            <w:r w:rsidRPr="00701E0D">
              <w:rPr>
                <w:b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701E0D" w:rsidRPr="004C24B2" w:rsidRDefault="00701E0D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1E0D" w:rsidRPr="00701E0D" w:rsidRDefault="00701E0D" w:rsidP="00C03912">
            <w:pPr>
              <w:jc w:val="center"/>
              <w:rPr>
                <w:b/>
                <w:sz w:val="24"/>
                <w:szCs w:val="24"/>
              </w:rPr>
            </w:pPr>
            <w:r w:rsidRPr="00701E0D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191" w:type="dxa"/>
            <w:shd w:val="clear" w:color="auto" w:fill="auto"/>
          </w:tcPr>
          <w:p w:rsidR="00701E0D" w:rsidRPr="00701E0D" w:rsidRDefault="00701E0D" w:rsidP="00C03912">
            <w:pPr>
              <w:jc w:val="center"/>
              <w:rPr>
                <w:b/>
                <w:sz w:val="24"/>
                <w:szCs w:val="24"/>
              </w:rPr>
            </w:pPr>
            <w:r w:rsidRPr="00701E0D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84" w:type="dxa"/>
          </w:tcPr>
          <w:p w:rsidR="00701E0D" w:rsidRPr="00701E0D" w:rsidRDefault="00701E0D" w:rsidP="00C03912">
            <w:pPr>
              <w:jc w:val="center"/>
              <w:rPr>
                <w:b/>
                <w:sz w:val="24"/>
                <w:szCs w:val="24"/>
              </w:rPr>
            </w:pPr>
            <w:r w:rsidRPr="00701E0D">
              <w:rPr>
                <w:b/>
                <w:sz w:val="24"/>
                <w:szCs w:val="24"/>
              </w:rPr>
              <w:t>100,0</w:t>
            </w:r>
          </w:p>
        </w:tc>
      </w:tr>
      <w:tr w:rsidR="00701E0D" w:rsidRPr="004C24B2" w:rsidTr="00DB7F65">
        <w:tc>
          <w:tcPr>
            <w:tcW w:w="648" w:type="dxa"/>
            <w:shd w:val="clear" w:color="auto" w:fill="auto"/>
          </w:tcPr>
          <w:p w:rsidR="00701E0D" w:rsidRPr="00701E0D" w:rsidRDefault="00701E0D" w:rsidP="00C03912">
            <w:pPr>
              <w:jc w:val="center"/>
              <w:rPr>
                <w:sz w:val="24"/>
                <w:szCs w:val="24"/>
              </w:rPr>
            </w:pPr>
            <w:r w:rsidRPr="00701E0D">
              <w:rPr>
                <w:sz w:val="24"/>
                <w:szCs w:val="24"/>
              </w:rPr>
              <w:t>2.1</w:t>
            </w:r>
          </w:p>
        </w:tc>
        <w:tc>
          <w:tcPr>
            <w:tcW w:w="9241" w:type="dxa"/>
            <w:shd w:val="clear" w:color="auto" w:fill="auto"/>
          </w:tcPr>
          <w:p w:rsidR="00701E0D" w:rsidRDefault="00701E0D" w:rsidP="00C03912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Строительство новых пожарных водоемов, оборудование пирсов с твёрдым покрыт</w:t>
            </w:r>
            <w:r w:rsidRPr="00E76BD5">
              <w:rPr>
                <w:sz w:val="24"/>
                <w:szCs w:val="24"/>
              </w:rPr>
              <w:t>и</w:t>
            </w:r>
            <w:r w:rsidRPr="00E76BD5">
              <w:rPr>
                <w:sz w:val="24"/>
                <w:szCs w:val="24"/>
              </w:rPr>
              <w:t>ем, очитка имеющихся пожарных водоемов</w:t>
            </w:r>
            <w:r>
              <w:rPr>
                <w:sz w:val="24"/>
                <w:szCs w:val="24"/>
              </w:rPr>
              <w:t>, ремонт подъездов к пожарным водоемам</w:t>
            </w:r>
          </w:p>
        </w:tc>
        <w:tc>
          <w:tcPr>
            <w:tcW w:w="1134" w:type="dxa"/>
            <w:shd w:val="clear" w:color="auto" w:fill="auto"/>
          </w:tcPr>
          <w:p w:rsidR="00701E0D" w:rsidRPr="004C24B2" w:rsidRDefault="00701E0D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01E0D" w:rsidRPr="00EA5D9D" w:rsidRDefault="00701E0D" w:rsidP="00C03912">
            <w:pPr>
              <w:jc w:val="center"/>
              <w:rPr>
                <w:sz w:val="24"/>
                <w:szCs w:val="24"/>
              </w:rPr>
            </w:pPr>
            <w:r w:rsidRPr="00EA5D9D">
              <w:rPr>
                <w:sz w:val="24"/>
                <w:szCs w:val="24"/>
              </w:rPr>
              <w:t>200,0</w:t>
            </w:r>
          </w:p>
        </w:tc>
        <w:tc>
          <w:tcPr>
            <w:tcW w:w="1191" w:type="dxa"/>
            <w:shd w:val="clear" w:color="auto" w:fill="auto"/>
          </w:tcPr>
          <w:p w:rsidR="00701E0D" w:rsidRPr="00EA5D9D" w:rsidRDefault="00701E0D" w:rsidP="00C03912">
            <w:pPr>
              <w:jc w:val="center"/>
              <w:rPr>
                <w:sz w:val="24"/>
                <w:szCs w:val="24"/>
              </w:rPr>
            </w:pPr>
            <w:r w:rsidRPr="00EA5D9D">
              <w:rPr>
                <w:sz w:val="24"/>
                <w:szCs w:val="24"/>
              </w:rPr>
              <w:t>100,0</w:t>
            </w:r>
          </w:p>
        </w:tc>
        <w:tc>
          <w:tcPr>
            <w:tcW w:w="1384" w:type="dxa"/>
          </w:tcPr>
          <w:p w:rsidR="00701E0D" w:rsidRPr="00EA5D9D" w:rsidRDefault="00701E0D" w:rsidP="00C03912">
            <w:pPr>
              <w:jc w:val="center"/>
              <w:rPr>
                <w:sz w:val="24"/>
                <w:szCs w:val="24"/>
              </w:rPr>
            </w:pPr>
            <w:r w:rsidRPr="00EA5D9D">
              <w:rPr>
                <w:sz w:val="24"/>
                <w:szCs w:val="24"/>
              </w:rPr>
              <w:t>100,0</w:t>
            </w:r>
          </w:p>
        </w:tc>
      </w:tr>
      <w:tr w:rsidR="00701E0D" w:rsidRPr="004C24B2" w:rsidTr="00DB7F65">
        <w:tc>
          <w:tcPr>
            <w:tcW w:w="648" w:type="dxa"/>
            <w:shd w:val="clear" w:color="auto" w:fill="auto"/>
          </w:tcPr>
          <w:p w:rsidR="00701E0D" w:rsidRPr="00EA5D9D" w:rsidRDefault="00701E0D" w:rsidP="00C03912">
            <w:pPr>
              <w:jc w:val="center"/>
              <w:rPr>
                <w:b/>
                <w:sz w:val="24"/>
                <w:szCs w:val="24"/>
              </w:rPr>
            </w:pPr>
            <w:r w:rsidRPr="00EA5D9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241" w:type="dxa"/>
            <w:shd w:val="clear" w:color="auto" w:fill="auto"/>
          </w:tcPr>
          <w:p w:rsidR="00701E0D" w:rsidRPr="00EA5D9D" w:rsidRDefault="00701E0D" w:rsidP="00C03912">
            <w:pPr>
              <w:rPr>
                <w:b/>
                <w:sz w:val="24"/>
                <w:szCs w:val="24"/>
              </w:rPr>
            </w:pPr>
            <w:r w:rsidRPr="00EA5D9D">
              <w:rPr>
                <w:b/>
                <w:sz w:val="24"/>
                <w:szCs w:val="24"/>
              </w:rPr>
              <w:t>Иные межбюджетные трансферты из бюджета муниципального образования То</w:t>
            </w:r>
            <w:r w:rsidRPr="00EA5D9D">
              <w:rPr>
                <w:b/>
                <w:sz w:val="24"/>
                <w:szCs w:val="24"/>
              </w:rPr>
              <w:t>с</w:t>
            </w:r>
            <w:r w:rsidRPr="00EA5D9D">
              <w:rPr>
                <w:b/>
                <w:sz w:val="24"/>
                <w:szCs w:val="24"/>
              </w:rPr>
              <w:t>ненский муниципальный район Ленинградской области в бюджеты городских и сельских поселений Тосненского района Ленинградской области на оказание д</w:t>
            </w:r>
            <w:r w:rsidRPr="00EA5D9D">
              <w:rPr>
                <w:b/>
                <w:sz w:val="24"/>
                <w:szCs w:val="24"/>
              </w:rPr>
              <w:t>о</w:t>
            </w:r>
            <w:r w:rsidRPr="00EA5D9D">
              <w:rPr>
                <w:b/>
                <w:sz w:val="24"/>
                <w:szCs w:val="24"/>
              </w:rPr>
              <w:t>полнительной финансовой помощи бюджетам городских и сельских поселений Тосненского района Ленингра</w:t>
            </w:r>
            <w:r w:rsidRPr="00EA5D9D">
              <w:rPr>
                <w:b/>
                <w:sz w:val="24"/>
                <w:szCs w:val="24"/>
              </w:rPr>
              <w:t>д</w:t>
            </w:r>
            <w:r w:rsidRPr="00EA5D9D">
              <w:rPr>
                <w:b/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  <w:shd w:val="clear" w:color="auto" w:fill="auto"/>
          </w:tcPr>
          <w:p w:rsidR="00701E0D" w:rsidRPr="004C24B2" w:rsidRDefault="00701E0D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1E0D" w:rsidRPr="00EA5D9D" w:rsidRDefault="00701E0D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360,0</w:t>
            </w:r>
          </w:p>
        </w:tc>
        <w:tc>
          <w:tcPr>
            <w:tcW w:w="1191" w:type="dxa"/>
            <w:shd w:val="clear" w:color="auto" w:fill="auto"/>
          </w:tcPr>
          <w:p w:rsidR="00701E0D" w:rsidRPr="00EA5D9D" w:rsidRDefault="00701E0D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4" w:type="dxa"/>
          </w:tcPr>
          <w:p w:rsidR="00701E0D" w:rsidRPr="00EA5D9D" w:rsidRDefault="00701E0D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701E0D" w:rsidRPr="004C24B2" w:rsidTr="00DB7F65">
        <w:tc>
          <w:tcPr>
            <w:tcW w:w="648" w:type="dxa"/>
            <w:shd w:val="clear" w:color="auto" w:fill="auto"/>
          </w:tcPr>
          <w:p w:rsidR="00701E0D" w:rsidRPr="00EA5D9D" w:rsidRDefault="00701E0D" w:rsidP="00C03912">
            <w:pPr>
              <w:jc w:val="center"/>
              <w:rPr>
                <w:sz w:val="24"/>
                <w:szCs w:val="24"/>
              </w:rPr>
            </w:pPr>
            <w:r w:rsidRPr="00EA5D9D">
              <w:rPr>
                <w:sz w:val="24"/>
                <w:szCs w:val="24"/>
              </w:rPr>
              <w:t>3.1</w:t>
            </w:r>
          </w:p>
        </w:tc>
        <w:tc>
          <w:tcPr>
            <w:tcW w:w="9241" w:type="dxa"/>
            <w:shd w:val="clear" w:color="auto" w:fill="auto"/>
          </w:tcPr>
          <w:p w:rsidR="00701E0D" w:rsidRPr="00EA5D9D" w:rsidRDefault="00701E0D" w:rsidP="00C03912">
            <w:pPr>
              <w:rPr>
                <w:sz w:val="24"/>
                <w:szCs w:val="24"/>
              </w:rPr>
            </w:pPr>
            <w:r w:rsidRPr="00EA5D9D">
              <w:rPr>
                <w:sz w:val="24"/>
                <w:szCs w:val="24"/>
              </w:rPr>
              <w:t>Чистка пожарных водоемов на территории поселения</w:t>
            </w:r>
          </w:p>
        </w:tc>
        <w:tc>
          <w:tcPr>
            <w:tcW w:w="1134" w:type="dxa"/>
            <w:shd w:val="clear" w:color="auto" w:fill="auto"/>
          </w:tcPr>
          <w:p w:rsidR="00701E0D" w:rsidRPr="004C24B2" w:rsidRDefault="00701E0D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01E0D" w:rsidRPr="00EA5D9D" w:rsidRDefault="00701E0D" w:rsidP="00C03912">
            <w:pPr>
              <w:jc w:val="center"/>
              <w:rPr>
                <w:sz w:val="24"/>
                <w:szCs w:val="24"/>
              </w:rPr>
            </w:pPr>
            <w:r w:rsidRPr="00EA5D9D">
              <w:rPr>
                <w:sz w:val="24"/>
                <w:szCs w:val="24"/>
              </w:rPr>
              <w:t>360,0</w:t>
            </w:r>
          </w:p>
        </w:tc>
        <w:tc>
          <w:tcPr>
            <w:tcW w:w="1191" w:type="dxa"/>
            <w:shd w:val="clear" w:color="auto" w:fill="auto"/>
          </w:tcPr>
          <w:p w:rsidR="00701E0D" w:rsidRPr="00EA5D9D" w:rsidRDefault="00701E0D" w:rsidP="00C03912">
            <w:pPr>
              <w:jc w:val="center"/>
              <w:rPr>
                <w:sz w:val="24"/>
                <w:szCs w:val="24"/>
              </w:rPr>
            </w:pPr>
            <w:r w:rsidRPr="00EA5D9D">
              <w:rPr>
                <w:sz w:val="24"/>
                <w:szCs w:val="24"/>
              </w:rPr>
              <w:t>0,0</w:t>
            </w:r>
          </w:p>
        </w:tc>
        <w:tc>
          <w:tcPr>
            <w:tcW w:w="1384" w:type="dxa"/>
          </w:tcPr>
          <w:p w:rsidR="00701E0D" w:rsidRPr="00EA5D9D" w:rsidRDefault="00701E0D" w:rsidP="00C03912">
            <w:pPr>
              <w:jc w:val="center"/>
              <w:rPr>
                <w:sz w:val="24"/>
                <w:szCs w:val="24"/>
              </w:rPr>
            </w:pPr>
            <w:r w:rsidRPr="00EA5D9D">
              <w:rPr>
                <w:sz w:val="24"/>
                <w:szCs w:val="24"/>
              </w:rPr>
              <w:t>0,0</w:t>
            </w:r>
          </w:p>
        </w:tc>
      </w:tr>
      <w:tr w:rsidR="00701E0D" w:rsidRPr="004C24B2" w:rsidTr="00DB7F65">
        <w:tc>
          <w:tcPr>
            <w:tcW w:w="648" w:type="dxa"/>
            <w:shd w:val="clear" w:color="auto" w:fill="auto"/>
          </w:tcPr>
          <w:p w:rsidR="00701E0D" w:rsidRPr="006010E3" w:rsidRDefault="00701E0D" w:rsidP="00C03912">
            <w:pPr>
              <w:jc w:val="center"/>
              <w:rPr>
                <w:b/>
                <w:sz w:val="24"/>
                <w:szCs w:val="24"/>
              </w:rPr>
            </w:pPr>
            <w:r w:rsidRPr="006010E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241" w:type="dxa"/>
            <w:shd w:val="clear" w:color="auto" w:fill="auto"/>
          </w:tcPr>
          <w:p w:rsidR="00701E0D" w:rsidRPr="006010E3" w:rsidRDefault="00701E0D" w:rsidP="00C03912">
            <w:pPr>
              <w:rPr>
                <w:b/>
                <w:sz w:val="24"/>
                <w:szCs w:val="24"/>
              </w:rPr>
            </w:pPr>
            <w:r w:rsidRPr="006010E3">
              <w:rPr>
                <w:b/>
                <w:sz w:val="24"/>
                <w:szCs w:val="24"/>
              </w:rPr>
              <w:t>Мер</w:t>
            </w:r>
            <w:r>
              <w:rPr>
                <w:b/>
                <w:sz w:val="24"/>
                <w:szCs w:val="24"/>
              </w:rPr>
              <w:t>оп</w:t>
            </w:r>
            <w:r w:rsidRPr="006010E3">
              <w:rPr>
                <w:b/>
                <w:sz w:val="24"/>
                <w:szCs w:val="24"/>
              </w:rPr>
              <w:t>риятие по вовлечению в предупреждение правонарушений на территории Трубникоборского сельского поселения Тосненского района Ленинградской о</w:t>
            </w:r>
            <w:r w:rsidRPr="006010E3">
              <w:rPr>
                <w:b/>
                <w:sz w:val="24"/>
                <w:szCs w:val="24"/>
              </w:rPr>
              <w:t>б</w:t>
            </w:r>
            <w:r w:rsidRPr="006010E3">
              <w:rPr>
                <w:b/>
                <w:sz w:val="24"/>
                <w:szCs w:val="24"/>
              </w:rPr>
              <w:t>ласти граждан и организаций, стимулирование и поддержка гражданских ин</w:t>
            </w:r>
            <w:r>
              <w:rPr>
                <w:b/>
                <w:sz w:val="24"/>
                <w:szCs w:val="24"/>
              </w:rPr>
              <w:t>и</w:t>
            </w:r>
            <w:r w:rsidRPr="006010E3">
              <w:rPr>
                <w:b/>
                <w:sz w:val="24"/>
                <w:szCs w:val="24"/>
              </w:rPr>
              <w:t>циатив</w:t>
            </w:r>
          </w:p>
        </w:tc>
        <w:tc>
          <w:tcPr>
            <w:tcW w:w="1134" w:type="dxa"/>
            <w:shd w:val="clear" w:color="auto" w:fill="auto"/>
          </w:tcPr>
          <w:p w:rsidR="00701E0D" w:rsidRPr="004C24B2" w:rsidRDefault="00701E0D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1E0D" w:rsidRPr="006010E3" w:rsidRDefault="00701E0D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91" w:type="dxa"/>
            <w:shd w:val="clear" w:color="auto" w:fill="auto"/>
          </w:tcPr>
          <w:p w:rsidR="00701E0D" w:rsidRPr="006010E3" w:rsidRDefault="00701E0D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384" w:type="dxa"/>
          </w:tcPr>
          <w:p w:rsidR="00701E0D" w:rsidRPr="006010E3" w:rsidRDefault="00701E0D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701E0D" w:rsidRPr="004C24B2" w:rsidTr="00DB7F65">
        <w:tc>
          <w:tcPr>
            <w:tcW w:w="648" w:type="dxa"/>
            <w:shd w:val="clear" w:color="auto" w:fill="auto"/>
          </w:tcPr>
          <w:p w:rsidR="00701E0D" w:rsidRPr="00EA5D9D" w:rsidRDefault="00701E0D" w:rsidP="00C03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9241" w:type="dxa"/>
            <w:shd w:val="clear" w:color="auto" w:fill="auto"/>
          </w:tcPr>
          <w:p w:rsidR="00701E0D" w:rsidRPr="00EA5D9D" w:rsidRDefault="00701E0D" w:rsidP="00C03912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Оказание поддержки в обеспечении добровольной пожарной охраны первичными средствами пожаротушения, специальной и боевой одеждой.</w:t>
            </w:r>
          </w:p>
        </w:tc>
        <w:tc>
          <w:tcPr>
            <w:tcW w:w="1134" w:type="dxa"/>
            <w:shd w:val="clear" w:color="auto" w:fill="auto"/>
          </w:tcPr>
          <w:p w:rsidR="00701E0D" w:rsidRPr="004C24B2" w:rsidRDefault="00701E0D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Усл.ед.</w:t>
            </w:r>
          </w:p>
        </w:tc>
        <w:tc>
          <w:tcPr>
            <w:tcW w:w="1134" w:type="dxa"/>
            <w:shd w:val="clear" w:color="auto" w:fill="auto"/>
          </w:tcPr>
          <w:p w:rsidR="00701E0D" w:rsidRPr="00EA5D9D" w:rsidRDefault="00701E0D" w:rsidP="00C03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91" w:type="dxa"/>
            <w:shd w:val="clear" w:color="auto" w:fill="auto"/>
          </w:tcPr>
          <w:p w:rsidR="00701E0D" w:rsidRPr="00EA5D9D" w:rsidRDefault="00701E0D" w:rsidP="00C03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384" w:type="dxa"/>
          </w:tcPr>
          <w:p w:rsidR="00701E0D" w:rsidRPr="00EA5D9D" w:rsidRDefault="00701E0D" w:rsidP="00C03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701E0D" w:rsidRPr="004C24B2" w:rsidTr="00DB7F65">
        <w:tc>
          <w:tcPr>
            <w:tcW w:w="648" w:type="dxa"/>
            <w:shd w:val="clear" w:color="auto" w:fill="auto"/>
          </w:tcPr>
          <w:p w:rsidR="00701E0D" w:rsidRDefault="00701E0D" w:rsidP="00C0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1" w:type="dxa"/>
            <w:shd w:val="clear" w:color="auto" w:fill="auto"/>
          </w:tcPr>
          <w:p w:rsidR="00701E0D" w:rsidRPr="00E76BD5" w:rsidRDefault="00701E0D" w:rsidP="00C0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701E0D" w:rsidRPr="004C24B2" w:rsidRDefault="00701E0D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1E0D" w:rsidRPr="00E76BD5" w:rsidRDefault="00701E0D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680,0</w:t>
            </w:r>
          </w:p>
        </w:tc>
        <w:tc>
          <w:tcPr>
            <w:tcW w:w="1191" w:type="dxa"/>
            <w:shd w:val="clear" w:color="auto" w:fill="auto"/>
          </w:tcPr>
          <w:p w:rsidR="00701E0D" w:rsidRPr="00E76BD5" w:rsidRDefault="00701E0D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170,0</w:t>
            </w:r>
          </w:p>
        </w:tc>
        <w:tc>
          <w:tcPr>
            <w:tcW w:w="1384" w:type="dxa"/>
          </w:tcPr>
          <w:p w:rsidR="00701E0D" w:rsidRDefault="00701E0D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170,0</w:t>
            </w:r>
          </w:p>
        </w:tc>
      </w:tr>
    </w:tbl>
    <w:p w:rsidR="0062416E" w:rsidRPr="00E76BD5" w:rsidRDefault="0062416E" w:rsidP="0062416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2416E" w:rsidRPr="00E76BD5" w:rsidRDefault="0062416E" w:rsidP="0062416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2416E" w:rsidRPr="00E76BD5" w:rsidRDefault="0062416E" w:rsidP="0062416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2416E" w:rsidRDefault="0062416E" w:rsidP="0062416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2416E" w:rsidRDefault="0062416E" w:rsidP="0062416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2416E" w:rsidRDefault="0062416E" w:rsidP="0062416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2416E" w:rsidRDefault="0062416E" w:rsidP="0062416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2416E" w:rsidRDefault="0062416E" w:rsidP="0062416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2416E" w:rsidRDefault="0062416E" w:rsidP="0062416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2416E" w:rsidRDefault="0062416E" w:rsidP="0062416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2416E" w:rsidRDefault="0062416E" w:rsidP="0062416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2416E" w:rsidRDefault="0062416E" w:rsidP="0062416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2416E" w:rsidRPr="00E76BD5" w:rsidRDefault="0062416E" w:rsidP="0062416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2416E" w:rsidRPr="00E76BD5" w:rsidRDefault="0062416E" w:rsidP="0062416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76BD5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E76BD5">
        <w:rPr>
          <w:sz w:val="24"/>
          <w:szCs w:val="24"/>
        </w:rPr>
        <w:t>4 к Программе</w:t>
      </w:r>
    </w:p>
    <w:p w:rsidR="0062416E" w:rsidRPr="00E76BD5" w:rsidRDefault="0062416E" w:rsidP="0062416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76BD5">
        <w:rPr>
          <w:sz w:val="24"/>
          <w:szCs w:val="24"/>
        </w:rPr>
        <w:t>Ресурсное обеспечение</w:t>
      </w:r>
    </w:p>
    <w:p w:rsidR="0062416E" w:rsidRPr="00E76BD5" w:rsidRDefault="0062416E" w:rsidP="0062416E">
      <w:pPr>
        <w:jc w:val="center"/>
        <w:rPr>
          <w:sz w:val="24"/>
          <w:szCs w:val="24"/>
        </w:rPr>
      </w:pPr>
      <w:r w:rsidRPr="00E76BD5">
        <w:rPr>
          <w:sz w:val="24"/>
          <w:szCs w:val="24"/>
        </w:rPr>
        <w:t>муниципальной программы</w:t>
      </w:r>
    </w:p>
    <w:p w:rsidR="0062416E" w:rsidRPr="00E76BD5" w:rsidRDefault="0062416E" w:rsidP="0062416E">
      <w:pPr>
        <w:jc w:val="center"/>
        <w:rPr>
          <w:b/>
          <w:sz w:val="24"/>
          <w:szCs w:val="24"/>
        </w:rPr>
      </w:pPr>
      <w:r w:rsidRPr="00E76BD5">
        <w:rPr>
          <w:b/>
          <w:sz w:val="24"/>
          <w:szCs w:val="24"/>
        </w:rPr>
        <w:t>«БЕЗОПАСНОСТЬ НА ТЕРРИТОРИИ ТРУБНИКОБОРСКОГО СЕЛЬСКОГО ПОСЕЛЕНИЯ</w:t>
      </w:r>
    </w:p>
    <w:p w:rsidR="0062416E" w:rsidRPr="00E76BD5" w:rsidRDefault="0062416E" w:rsidP="0062416E">
      <w:pPr>
        <w:jc w:val="center"/>
        <w:rPr>
          <w:b/>
          <w:sz w:val="24"/>
          <w:szCs w:val="24"/>
        </w:rPr>
      </w:pPr>
      <w:r w:rsidRPr="00E76BD5">
        <w:rPr>
          <w:b/>
          <w:sz w:val="24"/>
          <w:szCs w:val="24"/>
        </w:rPr>
        <w:t>ТОСНЕНСКОГО РАЙОНА ЛЕНИНГРАДСКОЙ ОБЛАСТИ</w:t>
      </w:r>
      <w:r>
        <w:rPr>
          <w:b/>
          <w:sz w:val="24"/>
          <w:szCs w:val="24"/>
        </w:rPr>
        <w:t xml:space="preserve"> НА 2022-2024 ГОДЫ</w:t>
      </w:r>
      <w:r w:rsidRPr="00E76BD5">
        <w:rPr>
          <w:b/>
          <w:sz w:val="24"/>
          <w:szCs w:val="24"/>
        </w:rPr>
        <w:t>»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6696"/>
        <w:gridCol w:w="1418"/>
        <w:gridCol w:w="850"/>
        <w:gridCol w:w="1134"/>
        <w:gridCol w:w="992"/>
        <w:gridCol w:w="851"/>
        <w:gridCol w:w="2410"/>
      </w:tblGrid>
      <w:tr w:rsidR="0062416E" w:rsidRPr="004C24B2" w:rsidTr="00DB7F65">
        <w:tc>
          <w:tcPr>
            <w:tcW w:w="642" w:type="dxa"/>
            <w:vMerge w:val="restart"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№ п/п</w:t>
            </w:r>
          </w:p>
        </w:tc>
        <w:tc>
          <w:tcPr>
            <w:tcW w:w="6696" w:type="dxa"/>
            <w:vMerge w:val="restart"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Территор</w:t>
            </w:r>
            <w:r w:rsidRPr="004C24B2">
              <w:rPr>
                <w:sz w:val="24"/>
                <w:szCs w:val="24"/>
              </w:rPr>
              <w:t>и</w:t>
            </w:r>
            <w:r w:rsidRPr="004C24B2">
              <w:rPr>
                <w:sz w:val="24"/>
                <w:szCs w:val="24"/>
              </w:rPr>
              <w:t>альная прина</w:t>
            </w:r>
            <w:r w:rsidRPr="004C24B2">
              <w:rPr>
                <w:sz w:val="24"/>
                <w:szCs w:val="24"/>
              </w:rPr>
              <w:t>д</w:t>
            </w:r>
            <w:r w:rsidRPr="004C24B2">
              <w:rPr>
                <w:sz w:val="24"/>
                <w:szCs w:val="24"/>
              </w:rPr>
              <w:t>лежность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Планируемые объемы финансир</w:t>
            </w:r>
            <w:r w:rsidRPr="004C24B2">
              <w:rPr>
                <w:sz w:val="24"/>
                <w:szCs w:val="24"/>
              </w:rPr>
              <w:t>о</w:t>
            </w:r>
            <w:r w:rsidRPr="004C24B2">
              <w:rPr>
                <w:sz w:val="24"/>
                <w:szCs w:val="24"/>
              </w:rPr>
              <w:t>вания- (рублей)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Ответственный и</w:t>
            </w:r>
            <w:r w:rsidRPr="004C24B2">
              <w:rPr>
                <w:sz w:val="24"/>
                <w:szCs w:val="24"/>
              </w:rPr>
              <w:t>с</w:t>
            </w:r>
            <w:r w:rsidRPr="004C24B2">
              <w:rPr>
                <w:sz w:val="24"/>
                <w:szCs w:val="24"/>
              </w:rPr>
              <w:t>полн</w:t>
            </w:r>
            <w:r w:rsidRPr="004C24B2">
              <w:rPr>
                <w:sz w:val="24"/>
                <w:szCs w:val="24"/>
              </w:rPr>
              <w:t>и</w:t>
            </w:r>
            <w:r w:rsidRPr="004C24B2">
              <w:rPr>
                <w:sz w:val="24"/>
                <w:szCs w:val="24"/>
              </w:rPr>
              <w:t>тель</w:t>
            </w:r>
          </w:p>
        </w:tc>
      </w:tr>
      <w:tr w:rsidR="0062416E" w:rsidRPr="004C24B2" w:rsidTr="00DB7F65">
        <w:tc>
          <w:tcPr>
            <w:tcW w:w="642" w:type="dxa"/>
            <w:vMerge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6696" w:type="dxa"/>
            <w:vMerge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vMerge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62416E" w:rsidRPr="004C24B2" w:rsidTr="00DB7F65">
        <w:tc>
          <w:tcPr>
            <w:tcW w:w="642" w:type="dxa"/>
            <w:vMerge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6696" w:type="dxa"/>
            <w:vMerge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10" w:type="dxa"/>
            <w:vMerge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2150AC" w:rsidRPr="004C24B2" w:rsidTr="00DB7F65">
        <w:tc>
          <w:tcPr>
            <w:tcW w:w="642" w:type="dxa"/>
            <w:shd w:val="clear" w:color="auto" w:fill="auto"/>
          </w:tcPr>
          <w:p w:rsidR="002150AC" w:rsidRPr="00E76BD5" w:rsidRDefault="002150AC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696" w:type="dxa"/>
            <w:shd w:val="clear" w:color="auto" w:fill="auto"/>
          </w:tcPr>
          <w:p w:rsidR="002150AC" w:rsidRPr="00E76BD5" w:rsidRDefault="002150AC" w:rsidP="00C03912">
            <w:pPr>
              <w:rPr>
                <w:b/>
                <w:sz w:val="24"/>
                <w:szCs w:val="24"/>
              </w:rPr>
            </w:pPr>
            <w:r w:rsidRPr="00E131E9">
              <w:rPr>
                <w:b/>
                <w:sz w:val="24"/>
                <w:szCs w:val="24"/>
              </w:rPr>
              <w:t>Мероприятия по обеспечению предупреждения и ликвид</w:t>
            </w:r>
            <w:r w:rsidRPr="00E131E9">
              <w:rPr>
                <w:b/>
                <w:sz w:val="24"/>
                <w:szCs w:val="24"/>
              </w:rPr>
              <w:t>а</w:t>
            </w:r>
            <w:r w:rsidRPr="00E131E9">
              <w:rPr>
                <w:b/>
                <w:sz w:val="24"/>
                <w:szCs w:val="24"/>
              </w:rPr>
              <w:t xml:space="preserve">ции последствий чрезвычайных ситуаций и стихийных бедствий </w:t>
            </w:r>
            <w:r w:rsidRPr="00E76BD5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2150AC" w:rsidRPr="004C24B2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ское СП</w:t>
            </w:r>
          </w:p>
        </w:tc>
        <w:tc>
          <w:tcPr>
            <w:tcW w:w="850" w:type="dxa"/>
            <w:shd w:val="clear" w:color="auto" w:fill="auto"/>
          </w:tcPr>
          <w:p w:rsidR="002150AC" w:rsidRPr="004C24B2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50AC" w:rsidRPr="00E76BD5" w:rsidRDefault="002150AC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2150AC" w:rsidRPr="00E76BD5" w:rsidRDefault="002150AC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E76BD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150AC" w:rsidRPr="00E76BD5" w:rsidRDefault="002150AC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2410" w:type="dxa"/>
            <w:shd w:val="clear" w:color="auto" w:fill="auto"/>
          </w:tcPr>
          <w:p w:rsidR="002150AC" w:rsidRPr="004C24B2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Администрация Трубникоборск</w:t>
            </w:r>
            <w:r w:rsidRPr="004C24B2">
              <w:rPr>
                <w:sz w:val="24"/>
                <w:szCs w:val="24"/>
              </w:rPr>
              <w:t>о</w:t>
            </w:r>
            <w:r w:rsidRPr="004C24B2">
              <w:rPr>
                <w:sz w:val="24"/>
                <w:szCs w:val="24"/>
              </w:rPr>
              <w:t>го сельского посел</w:t>
            </w:r>
            <w:r w:rsidRPr="004C24B2">
              <w:rPr>
                <w:sz w:val="24"/>
                <w:szCs w:val="24"/>
              </w:rPr>
              <w:t>е</w:t>
            </w:r>
            <w:r w:rsidRPr="004C24B2">
              <w:rPr>
                <w:sz w:val="24"/>
                <w:szCs w:val="24"/>
              </w:rPr>
              <w:t>ния</w:t>
            </w:r>
          </w:p>
        </w:tc>
      </w:tr>
      <w:tr w:rsidR="002150AC" w:rsidRPr="004C24B2" w:rsidTr="00DB7F65">
        <w:tc>
          <w:tcPr>
            <w:tcW w:w="642" w:type="dxa"/>
            <w:shd w:val="clear" w:color="auto" w:fill="auto"/>
          </w:tcPr>
          <w:p w:rsidR="002150AC" w:rsidRPr="00701E0D" w:rsidRDefault="002150AC" w:rsidP="00C03912">
            <w:pPr>
              <w:jc w:val="center"/>
              <w:rPr>
                <w:sz w:val="24"/>
                <w:szCs w:val="24"/>
              </w:rPr>
            </w:pPr>
            <w:r w:rsidRPr="00701E0D">
              <w:rPr>
                <w:sz w:val="24"/>
                <w:szCs w:val="24"/>
              </w:rPr>
              <w:t>1.1</w:t>
            </w:r>
          </w:p>
        </w:tc>
        <w:tc>
          <w:tcPr>
            <w:tcW w:w="6696" w:type="dxa"/>
            <w:shd w:val="clear" w:color="auto" w:fill="auto"/>
          </w:tcPr>
          <w:p w:rsidR="002150AC" w:rsidRPr="00E76BD5" w:rsidRDefault="002150AC" w:rsidP="00C0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Несение аварийно-спасательной готовности на территории Трубникоборского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1418" w:type="dxa"/>
            <w:shd w:val="clear" w:color="auto" w:fill="auto"/>
          </w:tcPr>
          <w:p w:rsidR="002150AC" w:rsidRPr="004C24B2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ское СП</w:t>
            </w:r>
          </w:p>
        </w:tc>
        <w:tc>
          <w:tcPr>
            <w:tcW w:w="850" w:type="dxa"/>
            <w:shd w:val="clear" w:color="auto" w:fill="auto"/>
          </w:tcPr>
          <w:p w:rsidR="002150AC" w:rsidRPr="004C24B2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50AC" w:rsidRPr="002F0054" w:rsidRDefault="002150AC" w:rsidP="00C03912">
            <w:pPr>
              <w:jc w:val="center"/>
              <w:rPr>
                <w:sz w:val="24"/>
                <w:szCs w:val="24"/>
              </w:rPr>
            </w:pPr>
            <w:r w:rsidRPr="002F0054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2150AC" w:rsidRPr="002F0054" w:rsidRDefault="002150AC" w:rsidP="00C03912">
            <w:pPr>
              <w:jc w:val="center"/>
              <w:rPr>
                <w:sz w:val="24"/>
                <w:szCs w:val="24"/>
              </w:rPr>
            </w:pPr>
            <w:r w:rsidRPr="002F0054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2150AC" w:rsidRPr="002F0054" w:rsidRDefault="002150AC" w:rsidP="00C03912">
            <w:pPr>
              <w:jc w:val="center"/>
              <w:rPr>
                <w:sz w:val="24"/>
                <w:szCs w:val="24"/>
              </w:rPr>
            </w:pPr>
            <w:r w:rsidRPr="002F0054">
              <w:rPr>
                <w:sz w:val="24"/>
                <w:szCs w:val="24"/>
              </w:rPr>
              <w:t>50,0</w:t>
            </w:r>
          </w:p>
        </w:tc>
        <w:tc>
          <w:tcPr>
            <w:tcW w:w="2410" w:type="dxa"/>
            <w:shd w:val="clear" w:color="auto" w:fill="auto"/>
          </w:tcPr>
          <w:p w:rsidR="002150AC" w:rsidRPr="004C24B2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Администрация Трубникоборск</w:t>
            </w:r>
            <w:r w:rsidRPr="004C24B2">
              <w:rPr>
                <w:sz w:val="24"/>
                <w:szCs w:val="24"/>
              </w:rPr>
              <w:t>о</w:t>
            </w:r>
            <w:r w:rsidRPr="004C24B2">
              <w:rPr>
                <w:sz w:val="24"/>
                <w:szCs w:val="24"/>
              </w:rPr>
              <w:t>го сельского посел</w:t>
            </w:r>
            <w:r w:rsidRPr="004C24B2">
              <w:rPr>
                <w:sz w:val="24"/>
                <w:szCs w:val="24"/>
              </w:rPr>
              <w:t>е</w:t>
            </w:r>
            <w:r w:rsidRPr="004C24B2">
              <w:rPr>
                <w:sz w:val="24"/>
                <w:szCs w:val="24"/>
              </w:rPr>
              <w:t>ния</w:t>
            </w:r>
          </w:p>
        </w:tc>
      </w:tr>
      <w:tr w:rsidR="002150AC" w:rsidRPr="004C24B2" w:rsidTr="00DB7F65">
        <w:tc>
          <w:tcPr>
            <w:tcW w:w="642" w:type="dxa"/>
            <w:shd w:val="clear" w:color="auto" w:fill="auto"/>
          </w:tcPr>
          <w:p w:rsidR="002150AC" w:rsidRPr="00701E0D" w:rsidRDefault="002150AC" w:rsidP="00C03912">
            <w:pPr>
              <w:jc w:val="center"/>
              <w:rPr>
                <w:b/>
                <w:sz w:val="24"/>
                <w:szCs w:val="24"/>
              </w:rPr>
            </w:pPr>
            <w:r w:rsidRPr="00701E0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696" w:type="dxa"/>
            <w:shd w:val="clear" w:color="auto" w:fill="auto"/>
          </w:tcPr>
          <w:p w:rsidR="002150AC" w:rsidRPr="00701E0D" w:rsidRDefault="002150AC" w:rsidP="00C03912">
            <w:pPr>
              <w:rPr>
                <w:b/>
                <w:sz w:val="24"/>
                <w:szCs w:val="24"/>
              </w:rPr>
            </w:pPr>
            <w:r w:rsidRPr="00701E0D">
              <w:rPr>
                <w:b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1418" w:type="dxa"/>
            <w:shd w:val="clear" w:color="auto" w:fill="auto"/>
          </w:tcPr>
          <w:p w:rsidR="002150AC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ское СП</w:t>
            </w:r>
          </w:p>
        </w:tc>
        <w:tc>
          <w:tcPr>
            <w:tcW w:w="850" w:type="dxa"/>
            <w:shd w:val="clear" w:color="auto" w:fill="auto"/>
          </w:tcPr>
          <w:p w:rsidR="002150AC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2150AC" w:rsidRPr="00701E0D" w:rsidRDefault="002150AC" w:rsidP="00C03912">
            <w:pPr>
              <w:jc w:val="center"/>
              <w:rPr>
                <w:b/>
                <w:sz w:val="24"/>
                <w:szCs w:val="24"/>
              </w:rPr>
            </w:pPr>
            <w:r w:rsidRPr="00701E0D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2150AC" w:rsidRPr="00701E0D" w:rsidRDefault="002150AC" w:rsidP="00C03912">
            <w:pPr>
              <w:jc w:val="center"/>
              <w:rPr>
                <w:b/>
                <w:sz w:val="24"/>
                <w:szCs w:val="24"/>
              </w:rPr>
            </w:pPr>
            <w:r w:rsidRPr="00701E0D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2150AC" w:rsidRPr="00701E0D" w:rsidRDefault="002150AC" w:rsidP="00C03912">
            <w:pPr>
              <w:jc w:val="center"/>
              <w:rPr>
                <w:b/>
                <w:sz w:val="24"/>
                <w:szCs w:val="24"/>
              </w:rPr>
            </w:pPr>
            <w:r w:rsidRPr="00701E0D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2410" w:type="dxa"/>
            <w:shd w:val="clear" w:color="auto" w:fill="auto"/>
          </w:tcPr>
          <w:p w:rsidR="002150AC" w:rsidRPr="004C24B2" w:rsidRDefault="002150AC" w:rsidP="00C0391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Администрация Трубникоборск</w:t>
            </w:r>
            <w:r w:rsidRPr="004C24B2">
              <w:rPr>
                <w:sz w:val="24"/>
                <w:szCs w:val="24"/>
              </w:rPr>
              <w:t>о</w:t>
            </w:r>
            <w:r w:rsidRPr="004C24B2">
              <w:rPr>
                <w:sz w:val="24"/>
                <w:szCs w:val="24"/>
              </w:rPr>
              <w:t>го сельского посел</w:t>
            </w:r>
            <w:r w:rsidRPr="004C24B2">
              <w:rPr>
                <w:sz w:val="24"/>
                <w:szCs w:val="24"/>
              </w:rPr>
              <w:t>е</w:t>
            </w:r>
            <w:r w:rsidRPr="004C24B2">
              <w:rPr>
                <w:sz w:val="24"/>
                <w:szCs w:val="24"/>
              </w:rPr>
              <w:t>ния</w:t>
            </w:r>
          </w:p>
        </w:tc>
      </w:tr>
      <w:tr w:rsidR="002150AC" w:rsidRPr="004C24B2" w:rsidTr="00DB7F65">
        <w:tc>
          <w:tcPr>
            <w:tcW w:w="642" w:type="dxa"/>
            <w:shd w:val="clear" w:color="auto" w:fill="auto"/>
          </w:tcPr>
          <w:p w:rsidR="002150AC" w:rsidRPr="00701E0D" w:rsidRDefault="002150AC" w:rsidP="00C03912">
            <w:pPr>
              <w:jc w:val="center"/>
              <w:rPr>
                <w:sz w:val="24"/>
                <w:szCs w:val="24"/>
              </w:rPr>
            </w:pPr>
            <w:r w:rsidRPr="00701E0D">
              <w:rPr>
                <w:sz w:val="24"/>
                <w:szCs w:val="24"/>
              </w:rPr>
              <w:t>2.1</w:t>
            </w:r>
          </w:p>
        </w:tc>
        <w:tc>
          <w:tcPr>
            <w:tcW w:w="6696" w:type="dxa"/>
            <w:shd w:val="clear" w:color="auto" w:fill="auto"/>
          </w:tcPr>
          <w:p w:rsidR="002150AC" w:rsidRDefault="002150AC" w:rsidP="00C03912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Строительство новых пожарных водоемов, оборудование пи</w:t>
            </w:r>
            <w:r w:rsidRPr="00E76BD5">
              <w:rPr>
                <w:sz w:val="24"/>
                <w:szCs w:val="24"/>
              </w:rPr>
              <w:t>р</w:t>
            </w:r>
            <w:r w:rsidRPr="00E76BD5">
              <w:rPr>
                <w:sz w:val="24"/>
                <w:szCs w:val="24"/>
              </w:rPr>
              <w:t>сов с твёрдым покрытием, очитка имеющихся пожарных в</w:t>
            </w:r>
            <w:r w:rsidRPr="00E76BD5">
              <w:rPr>
                <w:sz w:val="24"/>
                <w:szCs w:val="24"/>
              </w:rPr>
              <w:t>о</w:t>
            </w:r>
            <w:r w:rsidRPr="00E76BD5">
              <w:rPr>
                <w:sz w:val="24"/>
                <w:szCs w:val="24"/>
              </w:rPr>
              <w:t>доемов</w:t>
            </w:r>
            <w:r>
              <w:rPr>
                <w:sz w:val="24"/>
                <w:szCs w:val="24"/>
              </w:rPr>
              <w:t>, ремонт подъездов к пожарным водоемам</w:t>
            </w:r>
          </w:p>
        </w:tc>
        <w:tc>
          <w:tcPr>
            <w:tcW w:w="1418" w:type="dxa"/>
            <w:shd w:val="clear" w:color="auto" w:fill="auto"/>
          </w:tcPr>
          <w:p w:rsidR="002150AC" w:rsidRPr="004C24B2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ское СП</w:t>
            </w:r>
          </w:p>
        </w:tc>
        <w:tc>
          <w:tcPr>
            <w:tcW w:w="850" w:type="dxa"/>
            <w:shd w:val="clear" w:color="auto" w:fill="auto"/>
          </w:tcPr>
          <w:p w:rsidR="002150AC" w:rsidRPr="004C24B2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2150AC" w:rsidRPr="00EA5D9D" w:rsidRDefault="002150AC" w:rsidP="00C03912">
            <w:pPr>
              <w:jc w:val="center"/>
              <w:rPr>
                <w:sz w:val="24"/>
                <w:szCs w:val="24"/>
              </w:rPr>
            </w:pPr>
            <w:r w:rsidRPr="00EA5D9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2150AC" w:rsidRPr="00EA5D9D" w:rsidRDefault="002150AC" w:rsidP="00C03912">
            <w:pPr>
              <w:jc w:val="center"/>
              <w:rPr>
                <w:sz w:val="24"/>
                <w:szCs w:val="24"/>
              </w:rPr>
            </w:pPr>
            <w:r w:rsidRPr="00EA5D9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2150AC" w:rsidRPr="00EA5D9D" w:rsidRDefault="002150AC" w:rsidP="00C03912">
            <w:pPr>
              <w:jc w:val="center"/>
              <w:rPr>
                <w:sz w:val="24"/>
                <w:szCs w:val="24"/>
              </w:rPr>
            </w:pPr>
            <w:r w:rsidRPr="00EA5D9D"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shd w:val="clear" w:color="auto" w:fill="auto"/>
          </w:tcPr>
          <w:p w:rsidR="002150AC" w:rsidRPr="004C24B2" w:rsidRDefault="002150AC" w:rsidP="00C0391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Администрация Трубникоборск</w:t>
            </w:r>
            <w:r w:rsidRPr="004C24B2">
              <w:rPr>
                <w:sz w:val="24"/>
                <w:szCs w:val="24"/>
              </w:rPr>
              <w:t>о</w:t>
            </w:r>
            <w:r w:rsidRPr="004C24B2">
              <w:rPr>
                <w:sz w:val="24"/>
                <w:szCs w:val="24"/>
              </w:rPr>
              <w:t>го сельского посел</w:t>
            </w:r>
            <w:r w:rsidRPr="004C24B2">
              <w:rPr>
                <w:sz w:val="24"/>
                <w:szCs w:val="24"/>
              </w:rPr>
              <w:t>е</w:t>
            </w:r>
            <w:r w:rsidRPr="004C24B2">
              <w:rPr>
                <w:sz w:val="24"/>
                <w:szCs w:val="24"/>
              </w:rPr>
              <w:t>ния</w:t>
            </w:r>
          </w:p>
        </w:tc>
      </w:tr>
      <w:tr w:rsidR="002150AC" w:rsidRPr="004C24B2" w:rsidTr="00DB7F65">
        <w:tc>
          <w:tcPr>
            <w:tcW w:w="642" w:type="dxa"/>
            <w:shd w:val="clear" w:color="auto" w:fill="auto"/>
          </w:tcPr>
          <w:p w:rsidR="002150AC" w:rsidRPr="00EA5D9D" w:rsidRDefault="002150AC" w:rsidP="00C03912">
            <w:pPr>
              <w:jc w:val="center"/>
              <w:rPr>
                <w:b/>
                <w:sz w:val="24"/>
                <w:szCs w:val="24"/>
              </w:rPr>
            </w:pPr>
            <w:r w:rsidRPr="00EA5D9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696" w:type="dxa"/>
            <w:shd w:val="clear" w:color="auto" w:fill="auto"/>
          </w:tcPr>
          <w:p w:rsidR="002150AC" w:rsidRPr="00EA5D9D" w:rsidRDefault="002150AC" w:rsidP="00C03912">
            <w:pPr>
              <w:rPr>
                <w:b/>
                <w:sz w:val="24"/>
                <w:szCs w:val="24"/>
              </w:rPr>
            </w:pPr>
            <w:r w:rsidRPr="00EA5D9D">
              <w:rPr>
                <w:b/>
                <w:sz w:val="24"/>
                <w:szCs w:val="24"/>
              </w:rPr>
              <w:t>Иные межбюджетные трансферты из бюджета муниц</w:t>
            </w:r>
            <w:r w:rsidRPr="00EA5D9D">
              <w:rPr>
                <w:b/>
                <w:sz w:val="24"/>
                <w:szCs w:val="24"/>
              </w:rPr>
              <w:t>и</w:t>
            </w:r>
            <w:r w:rsidRPr="00EA5D9D">
              <w:rPr>
                <w:b/>
                <w:sz w:val="24"/>
                <w:szCs w:val="24"/>
              </w:rPr>
              <w:t>пального образования Т</w:t>
            </w:r>
            <w:r w:rsidRPr="00EA5D9D">
              <w:rPr>
                <w:b/>
                <w:sz w:val="24"/>
                <w:szCs w:val="24"/>
              </w:rPr>
              <w:t>о</w:t>
            </w:r>
            <w:r w:rsidRPr="00EA5D9D">
              <w:rPr>
                <w:b/>
                <w:sz w:val="24"/>
                <w:szCs w:val="24"/>
              </w:rPr>
              <w:t>сненский муниципальный район Ленинградской области в бюджеты городских и сельских поселений Тосненского района Ленинградской области на оказание д</w:t>
            </w:r>
            <w:r w:rsidRPr="00EA5D9D">
              <w:rPr>
                <w:b/>
                <w:sz w:val="24"/>
                <w:szCs w:val="24"/>
              </w:rPr>
              <w:t>о</w:t>
            </w:r>
            <w:r w:rsidRPr="00EA5D9D">
              <w:rPr>
                <w:b/>
                <w:sz w:val="24"/>
                <w:szCs w:val="24"/>
              </w:rPr>
              <w:t>полнительной финансовой помощи бюджетам городских и сельских поселений Тосненского района Л</w:t>
            </w:r>
            <w:r w:rsidRPr="00EA5D9D">
              <w:rPr>
                <w:b/>
                <w:sz w:val="24"/>
                <w:szCs w:val="24"/>
              </w:rPr>
              <w:t>е</w:t>
            </w:r>
            <w:r w:rsidRPr="00EA5D9D">
              <w:rPr>
                <w:b/>
                <w:sz w:val="24"/>
                <w:szCs w:val="24"/>
              </w:rPr>
              <w:t>нингра</w:t>
            </w:r>
            <w:r w:rsidRPr="00EA5D9D">
              <w:rPr>
                <w:b/>
                <w:sz w:val="24"/>
                <w:szCs w:val="24"/>
              </w:rPr>
              <w:t>д</w:t>
            </w:r>
            <w:r w:rsidRPr="00EA5D9D">
              <w:rPr>
                <w:b/>
                <w:sz w:val="24"/>
                <w:szCs w:val="24"/>
              </w:rPr>
              <w:t>ской области</w:t>
            </w:r>
          </w:p>
        </w:tc>
        <w:tc>
          <w:tcPr>
            <w:tcW w:w="1418" w:type="dxa"/>
            <w:shd w:val="clear" w:color="auto" w:fill="auto"/>
          </w:tcPr>
          <w:p w:rsidR="002150AC" w:rsidRPr="004C24B2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ское СП</w:t>
            </w:r>
          </w:p>
        </w:tc>
        <w:tc>
          <w:tcPr>
            <w:tcW w:w="850" w:type="dxa"/>
            <w:shd w:val="clear" w:color="auto" w:fill="auto"/>
          </w:tcPr>
          <w:p w:rsidR="002150AC" w:rsidRPr="004C24B2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134" w:type="dxa"/>
            <w:shd w:val="clear" w:color="auto" w:fill="auto"/>
          </w:tcPr>
          <w:p w:rsidR="002150AC" w:rsidRPr="00EA5D9D" w:rsidRDefault="002150AC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360,0</w:t>
            </w:r>
          </w:p>
        </w:tc>
        <w:tc>
          <w:tcPr>
            <w:tcW w:w="992" w:type="dxa"/>
            <w:shd w:val="clear" w:color="auto" w:fill="auto"/>
          </w:tcPr>
          <w:p w:rsidR="002150AC" w:rsidRPr="00EA5D9D" w:rsidRDefault="002150AC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150AC" w:rsidRPr="00EA5D9D" w:rsidRDefault="002150AC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2150AC" w:rsidRPr="004C24B2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Администрация Трубникоборск</w:t>
            </w:r>
            <w:r w:rsidRPr="004C24B2">
              <w:rPr>
                <w:sz w:val="24"/>
                <w:szCs w:val="24"/>
              </w:rPr>
              <w:t>о</w:t>
            </w:r>
            <w:r w:rsidRPr="004C24B2">
              <w:rPr>
                <w:sz w:val="24"/>
                <w:szCs w:val="24"/>
              </w:rPr>
              <w:t>го сельского посел</w:t>
            </w:r>
            <w:r w:rsidRPr="004C24B2">
              <w:rPr>
                <w:sz w:val="24"/>
                <w:szCs w:val="24"/>
              </w:rPr>
              <w:t>е</w:t>
            </w:r>
            <w:r w:rsidRPr="004C24B2">
              <w:rPr>
                <w:sz w:val="24"/>
                <w:szCs w:val="24"/>
              </w:rPr>
              <w:t>ния</w:t>
            </w:r>
          </w:p>
        </w:tc>
      </w:tr>
      <w:tr w:rsidR="002150AC" w:rsidRPr="004C24B2" w:rsidTr="00DB7F65">
        <w:tc>
          <w:tcPr>
            <w:tcW w:w="642" w:type="dxa"/>
            <w:shd w:val="clear" w:color="auto" w:fill="auto"/>
          </w:tcPr>
          <w:p w:rsidR="002150AC" w:rsidRPr="00EA5D9D" w:rsidRDefault="002150AC" w:rsidP="00C03912">
            <w:pPr>
              <w:jc w:val="center"/>
              <w:rPr>
                <w:sz w:val="24"/>
                <w:szCs w:val="24"/>
              </w:rPr>
            </w:pPr>
            <w:r w:rsidRPr="00EA5D9D">
              <w:rPr>
                <w:sz w:val="24"/>
                <w:szCs w:val="24"/>
              </w:rPr>
              <w:t>3.1</w:t>
            </w:r>
          </w:p>
        </w:tc>
        <w:tc>
          <w:tcPr>
            <w:tcW w:w="6696" w:type="dxa"/>
            <w:shd w:val="clear" w:color="auto" w:fill="auto"/>
          </w:tcPr>
          <w:p w:rsidR="002150AC" w:rsidRPr="00EA5D9D" w:rsidRDefault="002150AC" w:rsidP="00C03912">
            <w:pPr>
              <w:rPr>
                <w:sz w:val="24"/>
                <w:szCs w:val="24"/>
              </w:rPr>
            </w:pPr>
            <w:r w:rsidRPr="00EA5D9D">
              <w:rPr>
                <w:sz w:val="24"/>
                <w:szCs w:val="24"/>
              </w:rPr>
              <w:t>Чистка пожарных водоемов на территории поселения</w:t>
            </w:r>
          </w:p>
        </w:tc>
        <w:tc>
          <w:tcPr>
            <w:tcW w:w="1418" w:type="dxa"/>
            <w:shd w:val="clear" w:color="auto" w:fill="auto"/>
          </w:tcPr>
          <w:p w:rsidR="002150AC" w:rsidRPr="004C24B2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бо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ское СП</w:t>
            </w:r>
          </w:p>
        </w:tc>
        <w:tc>
          <w:tcPr>
            <w:tcW w:w="850" w:type="dxa"/>
            <w:shd w:val="clear" w:color="auto" w:fill="auto"/>
          </w:tcPr>
          <w:p w:rsidR="002150AC" w:rsidRPr="004C24B2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360,0</w:t>
            </w:r>
          </w:p>
        </w:tc>
        <w:tc>
          <w:tcPr>
            <w:tcW w:w="1134" w:type="dxa"/>
            <w:shd w:val="clear" w:color="auto" w:fill="auto"/>
          </w:tcPr>
          <w:p w:rsidR="002150AC" w:rsidRPr="00EA5D9D" w:rsidRDefault="002150AC" w:rsidP="00C03912">
            <w:pPr>
              <w:jc w:val="center"/>
              <w:rPr>
                <w:sz w:val="24"/>
                <w:szCs w:val="24"/>
              </w:rPr>
            </w:pPr>
            <w:r w:rsidRPr="00EA5D9D">
              <w:rPr>
                <w:sz w:val="24"/>
                <w:szCs w:val="24"/>
              </w:rPr>
              <w:t>360,0</w:t>
            </w:r>
          </w:p>
        </w:tc>
        <w:tc>
          <w:tcPr>
            <w:tcW w:w="992" w:type="dxa"/>
            <w:shd w:val="clear" w:color="auto" w:fill="auto"/>
          </w:tcPr>
          <w:p w:rsidR="002150AC" w:rsidRPr="00EA5D9D" w:rsidRDefault="002150AC" w:rsidP="00C03912">
            <w:pPr>
              <w:jc w:val="center"/>
              <w:rPr>
                <w:sz w:val="24"/>
                <w:szCs w:val="24"/>
              </w:rPr>
            </w:pPr>
            <w:r w:rsidRPr="00EA5D9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150AC" w:rsidRPr="00EA5D9D" w:rsidRDefault="002150AC" w:rsidP="00C03912">
            <w:pPr>
              <w:jc w:val="center"/>
              <w:rPr>
                <w:sz w:val="24"/>
                <w:szCs w:val="24"/>
              </w:rPr>
            </w:pPr>
            <w:r w:rsidRPr="00EA5D9D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2150AC" w:rsidRPr="004C24B2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 xml:space="preserve">Администрация </w:t>
            </w:r>
            <w:r w:rsidRPr="004C24B2">
              <w:rPr>
                <w:sz w:val="24"/>
                <w:szCs w:val="24"/>
              </w:rPr>
              <w:lastRenderedPageBreak/>
              <w:t>Трубникоборск</w:t>
            </w:r>
            <w:r w:rsidRPr="004C24B2">
              <w:rPr>
                <w:sz w:val="24"/>
                <w:szCs w:val="24"/>
              </w:rPr>
              <w:t>о</w:t>
            </w:r>
            <w:r w:rsidRPr="004C24B2">
              <w:rPr>
                <w:sz w:val="24"/>
                <w:szCs w:val="24"/>
              </w:rPr>
              <w:t>го сельского посел</w:t>
            </w:r>
            <w:r w:rsidRPr="004C24B2">
              <w:rPr>
                <w:sz w:val="24"/>
                <w:szCs w:val="24"/>
              </w:rPr>
              <w:t>е</w:t>
            </w:r>
            <w:r w:rsidRPr="004C24B2">
              <w:rPr>
                <w:sz w:val="24"/>
                <w:szCs w:val="24"/>
              </w:rPr>
              <w:t>ния</w:t>
            </w:r>
          </w:p>
        </w:tc>
      </w:tr>
      <w:tr w:rsidR="002150AC" w:rsidRPr="004C24B2" w:rsidTr="00DB7F65">
        <w:tc>
          <w:tcPr>
            <w:tcW w:w="642" w:type="dxa"/>
            <w:shd w:val="clear" w:color="auto" w:fill="auto"/>
          </w:tcPr>
          <w:p w:rsidR="002150AC" w:rsidRPr="006010E3" w:rsidRDefault="002150AC" w:rsidP="00C03912">
            <w:pPr>
              <w:jc w:val="center"/>
              <w:rPr>
                <w:b/>
                <w:sz w:val="24"/>
                <w:szCs w:val="24"/>
              </w:rPr>
            </w:pPr>
            <w:r w:rsidRPr="006010E3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696" w:type="dxa"/>
            <w:shd w:val="clear" w:color="auto" w:fill="auto"/>
          </w:tcPr>
          <w:p w:rsidR="002150AC" w:rsidRPr="006010E3" w:rsidRDefault="002150AC" w:rsidP="00C03912">
            <w:pPr>
              <w:rPr>
                <w:b/>
                <w:sz w:val="24"/>
                <w:szCs w:val="24"/>
              </w:rPr>
            </w:pPr>
            <w:r w:rsidRPr="006010E3">
              <w:rPr>
                <w:b/>
                <w:sz w:val="24"/>
                <w:szCs w:val="24"/>
              </w:rPr>
              <w:t>Мер</w:t>
            </w:r>
            <w:r>
              <w:rPr>
                <w:b/>
                <w:sz w:val="24"/>
                <w:szCs w:val="24"/>
              </w:rPr>
              <w:t>оп</w:t>
            </w:r>
            <w:r w:rsidRPr="006010E3">
              <w:rPr>
                <w:b/>
                <w:sz w:val="24"/>
                <w:szCs w:val="24"/>
              </w:rPr>
              <w:t>риятие по вовлечению в предупреждение правон</w:t>
            </w:r>
            <w:r w:rsidRPr="006010E3">
              <w:rPr>
                <w:b/>
                <w:sz w:val="24"/>
                <w:szCs w:val="24"/>
              </w:rPr>
              <w:t>а</w:t>
            </w:r>
            <w:r w:rsidRPr="006010E3">
              <w:rPr>
                <w:b/>
                <w:sz w:val="24"/>
                <w:szCs w:val="24"/>
              </w:rPr>
              <w:t>рушений на территории Трубникоборского сельского п</w:t>
            </w:r>
            <w:r w:rsidRPr="006010E3">
              <w:rPr>
                <w:b/>
                <w:sz w:val="24"/>
                <w:szCs w:val="24"/>
              </w:rPr>
              <w:t>о</w:t>
            </w:r>
            <w:r w:rsidRPr="006010E3">
              <w:rPr>
                <w:b/>
                <w:sz w:val="24"/>
                <w:szCs w:val="24"/>
              </w:rPr>
              <w:t>селения Тосненского района Ленинградской области гр</w:t>
            </w:r>
            <w:r w:rsidRPr="006010E3">
              <w:rPr>
                <w:b/>
                <w:sz w:val="24"/>
                <w:szCs w:val="24"/>
              </w:rPr>
              <w:t>а</w:t>
            </w:r>
            <w:r w:rsidRPr="006010E3">
              <w:rPr>
                <w:b/>
                <w:sz w:val="24"/>
                <w:szCs w:val="24"/>
              </w:rPr>
              <w:t>ждан и организаций, стимулирование и поддержка гра</w:t>
            </w:r>
            <w:r w:rsidRPr="006010E3">
              <w:rPr>
                <w:b/>
                <w:sz w:val="24"/>
                <w:szCs w:val="24"/>
              </w:rPr>
              <w:t>ж</w:t>
            </w:r>
            <w:r w:rsidRPr="006010E3">
              <w:rPr>
                <w:b/>
                <w:sz w:val="24"/>
                <w:szCs w:val="24"/>
              </w:rPr>
              <w:t>данских ин</w:t>
            </w:r>
            <w:r>
              <w:rPr>
                <w:b/>
                <w:sz w:val="24"/>
                <w:szCs w:val="24"/>
              </w:rPr>
              <w:t>и</w:t>
            </w:r>
            <w:r w:rsidRPr="006010E3">
              <w:rPr>
                <w:b/>
                <w:sz w:val="24"/>
                <w:szCs w:val="24"/>
              </w:rPr>
              <w:t>ци</w:t>
            </w:r>
            <w:r w:rsidRPr="006010E3">
              <w:rPr>
                <w:b/>
                <w:sz w:val="24"/>
                <w:szCs w:val="24"/>
              </w:rPr>
              <w:t>а</w:t>
            </w:r>
            <w:r w:rsidRPr="006010E3">
              <w:rPr>
                <w:b/>
                <w:sz w:val="24"/>
                <w:szCs w:val="24"/>
              </w:rPr>
              <w:t>тив</w:t>
            </w:r>
          </w:p>
        </w:tc>
        <w:tc>
          <w:tcPr>
            <w:tcW w:w="1418" w:type="dxa"/>
            <w:shd w:val="clear" w:color="auto" w:fill="auto"/>
          </w:tcPr>
          <w:p w:rsidR="002150AC" w:rsidRPr="004C24B2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ское СП</w:t>
            </w:r>
          </w:p>
        </w:tc>
        <w:tc>
          <w:tcPr>
            <w:tcW w:w="850" w:type="dxa"/>
            <w:shd w:val="clear" w:color="auto" w:fill="auto"/>
          </w:tcPr>
          <w:p w:rsidR="002150AC" w:rsidRPr="004C24B2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2150AC" w:rsidRPr="006010E3" w:rsidRDefault="002150AC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2150AC" w:rsidRPr="006010E3" w:rsidRDefault="002150AC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2150AC" w:rsidRPr="006010E3" w:rsidRDefault="002150AC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2410" w:type="dxa"/>
            <w:shd w:val="clear" w:color="auto" w:fill="auto"/>
          </w:tcPr>
          <w:p w:rsidR="002150AC" w:rsidRPr="004C24B2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Администрация Трубникоборск</w:t>
            </w:r>
            <w:r w:rsidRPr="004C24B2">
              <w:rPr>
                <w:sz w:val="24"/>
                <w:szCs w:val="24"/>
              </w:rPr>
              <w:t>о</w:t>
            </w:r>
            <w:r w:rsidRPr="004C24B2">
              <w:rPr>
                <w:sz w:val="24"/>
                <w:szCs w:val="24"/>
              </w:rPr>
              <w:t>го сельского посел</w:t>
            </w:r>
            <w:r w:rsidRPr="004C24B2">
              <w:rPr>
                <w:sz w:val="24"/>
                <w:szCs w:val="24"/>
              </w:rPr>
              <w:t>е</w:t>
            </w:r>
            <w:r w:rsidRPr="004C24B2">
              <w:rPr>
                <w:sz w:val="24"/>
                <w:szCs w:val="24"/>
              </w:rPr>
              <w:t>ния</w:t>
            </w:r>
          </w:p>
        </w:tc>
      </w:tr>
      <w:tr w:rsidR="002150AC" w:rsidRPr="004C24B2" w:rsidTr="00DB7F65">
        <w:tc>
          <w:tcPr>
            <w:tcW w:w="642" w:type="dxa"/>
            <w:shd w:val="clear" w:color="auto" w:fill="auto"/>
          </w:tcPr>
          <w:p w:rsidR="002150AC" w:rsidRPr="00EA5D9D" w:rsidRDefault="002150AC" w:rsidP="00C03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696" w:type="dxa"/>
            <w:shd w:val="clear" w:color="auto" w:fill="auto"/>
          </w:tcPr>
          <w:p w:rsidR="002150AC" w:rsidRPr="00EA5D9D" w:rsidRDefault="002150AC" w:rsidP="00C03912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Оказание поддержки в обеспечении добровольной пожарной охраны первичными средствами пожаротушения, специальной и боевой одеждой.</w:t>
            </w:r>
          </w:p>
        </w:tc>
        <w:tc>
          <w:tcPr>
            <w:tcW w:w="1418" w:type="dxa"/>
            <w:shd w:val="clear" w:color="auto" w:fill="auto"/>
          </w:tcPr>
          <w:p w:rsidR="002150AC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ское СП</w:t>
            </w:r>
          </w:p>
        </w:tc>
        <w:tc>
          <w:tcPr>
            <w:tcW w:w="850" w:type="dxa"/>
            <w:shd w:val="clear" w:color="auto" w:fill="auto"/>
          </w:tcPr>
          <w:p w:rsidR="002150AC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2150AC" w:rsidRPr="00EA5D9D" w:rsidRDefault="002150AC" w:rsidP="00C03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2150AC" w:rsidRPr="00EA5D9D" w:rsidRDefault="002150AC" w:rsidP="00C03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2150AC" w:rsidRPr="00EA5D9D" w:rsidRDefault="002150AC" w:rsidP="00C03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410" w:type="dxa"/>
            <w:shd w:val="clear" w:color="auto" w:fill="auto"/>
          </w:tcPr>
          <w:p w:rsidR="002150AC" w:rsidRPr="004C24B2" w:rsidRDefault="002150AC" w:rsidP="00C0391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Администрация Трубникоборск</w:t>
            </w:r>
            <w:r w:rsidRPr="004C24B2">
              <w:rPr>
                <w:sz w:val="24"/>
                <w:szCs w:val="24"/>
              </w:rPr>
              <w:t>о</w:t>
            </w:r>
            <w:r w:rsidRPr="004C24B2">
              <w:rPr>
                <w:sz w:val="24"/>
                <w:szCs w:val="24"/>
              </w:rPr>
              <w:t>го сельского посел</w:t>
            </w:r>
            <w:r w:rsidRPr="004C24B2">
              <w:rPr>
                <w:sz w:val="24"/>
                <w:szCs w:val="24"/>
              </w:rPr>
              <w:t>е</w:t>
            </w:r>
            <w:r w:rsidRPr="004C24B2">
              <w:rPr>
                <w:sz w:val="24"/>
                <w:szCs w:val="24"/>
              </w:rPr>
              <w:t>ния</w:t>
            </w:r>
          </w:p>
        </w:tc>
      </w:tr>
      <w:tr w:rsidR="002150AC" w:rsidRPr="004C24B2" w:rsidTr="00DB7F65">
        <w:tc>
          <w:tcPr>
            <w:tcW w:w="642" w:type="dxa"/>
            <w:shd w:val="clear" w:color="auto" w:fill="auto"/>
          </w:tcPr>
          <w:p w:rsidR="002150AC" w:rsidRDefault="002150AC" w:rsidP="00C0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:rsidR="002150AC" w:rsidRPr="00E76BD5" w:rsidRDefault="002150AC" w:rsidP="00C0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2150AC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50AC" w:rsidRPr="002150AC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150AC">
              <w:rPr>
                <w:b/>
                <w:sz w:val="24"/>
                <w:szCs w:val="24"/>
              </w:rPr>
              <w:t>1020,0</w:t>
            </w:r>
          </w:p>
        </w:tc>
        <w:tc>
          <w:tcPr>
            <w:tcW w:w="1134" w:type="dxa"/>
            <w:shd w:val="clear" w:color="auto" w:fill="auto"/>
          </w:tcPr>
          <w:p w:rsidR="002150AC" w:rsidRPr="00E76BD5" w:rsidRDefault="002150AC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680,0</w:t>
            </w:r>
          </w:p>
        </w:tc>
        <w:tc>
          <w:tcPr>
            <w:tcW w:w="992" w:type="dxa"/>
            <w:shd w:val="clear" w:color="auto" w:fill="auto"/>
          </w:tcPr>
          <w:p w:rsidR="002150AC" w:rsidRPr="00E76BD5" w:rsidRDefault="002150AC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170,0</w:t>
            </w:r>
          </w:p>
        </w:tc>
        <w:tc>
          <w:tcPr>
            <w:tcW w:w="851" w:type="dxa"/>
          </w:tcPr>
          <w:p w:rsidR="002150AC" w:rsidRDefault="002150AC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170,0</w:t>
            </w:r>
          </w:p>
        </w:tc>
        <w:tc>
          <w:tcPr>
            <w:tcW w:w="2410" w:type="dxa"/>
            <w:shd w:val="clear" w:color="auto" w:fill="auto"/>
          </w:tcPr>
          <w:p w:rsidR="002150AC" w:rsidRPr="004C24B2" w:rsidRDefault="002150AC" w:rsidP="00C0391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</w:tbl>
    <w:p w:rsidR="0062416E" w:rsidRPr="00E76BD5" w:rsidRDefault="0062416E" w:rsidP="0062416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F3967" w:rsidRPr="00E76BD5" w:rsidRDefault="004F3967" w:rsidP="006241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4F3967" w:rsidRPr="00E76BD5" w:rsidSect="00743E81">
      <w:footerReference w:type="even" r:id="rId11"/>
      <w:footerReference w:type="default" r:id="rId12"/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02F" w:rsidRDefault="00EF102F">
      <w:r>
        <w:separator/>
      </w:r>
    </w:p>
  </w:endnote>
  <w:endnote w:type="continuationSeparator" w:id="1">
    <w:p w:rsidR="00EF102F" w:rsidRDefault="00EF1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6E" w:rsidRDefault="0062416E" w:rsidP="004C24B2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2416E" w:rsidRDefault="0062416E" w:rsidP="004C24B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6E" w:rsidRDefault="0062416E" w:rsidP="004C24B2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3656E">
      <w:rPr>
        <w:rStyle w:val="ab"/>
        <w:noProof/>
      </w:rPr>
      <w:t>5</w:t>
    </w:r>
    <w:r>
      <w:rPr>
        <w:rStyle w:val="ab"/>
      </w:rPr>
      <w:fldChar w:fldCharType="end"/>
    </w:r>
  </w:p>
  <w:p w:rsidR="0062416E" w:rsidRDefault="0062416E" w:rsidP="004C24B2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E9" w:rsidRDefault="00E131E9" w:rsidP="00CB578C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131E9" w:rsidRDefault="00E131E9" w:rsidP="00CB578C">
    <w:pPr>
      <w:pStyle w:val="a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E9" w:rsidRDefault="00E131E9" w:rsidP="00CB578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02F" w:rsidRDefault="00EF102F">
      <w:r>
        <w:separator/>
      </w:r>
    </w:p>
  </w:footnote>
  <w:footnote w:type="continuationSeparator" w:id="1">
    <w:p w:rsidR="00EF102F" w:rsidRDefault="00EF1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6E" w:rsidRDefault="0062416E" w:rsidP="001542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2416E" w:rsidRDefault="006241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6E" w:rsidRDefault="006241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30D"/>
    <w:multiLevelType w:val="hybridMultilevel"/>
    <w:tmpl w:val="984407E2"/>
    <w:lvl w:ilvl="0" w:tplc="209EA856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B175B"/>
    <w:multiLevelType w:val="hybridMultilevel"/>
    <w:tmpl w:val="5FAC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D22"/>
    <w:rsid w:val="00005889"/>
    <w:rsid w:val="00032033"/>
    <w:rsid w:val="000478EB"/>
    <w:rsid w:val="000670B8"/>
    <w:rsid w:val="00076C69"/>
    <w:rsid w:val="000E5344"/>
    <w:rsid w:val="000F1A02"/>
    <w:rsid w:val="00137667"/>
    <w:rsid w:val="001464B2"/>
    <w:rsid w:val="0015427C"/>
    <w:rsid w:val="001A2440"/>
    <w:rsid w:val="001B4F8D"/>
    <w:rsid w:val="001F265D"/>
    <w:rsid w:val="002150AC"/>
    <w:rsid w:val="0023656E"/>
    <w:rsid w:val="00254C52"/>
    <w:rsid w:val="00265AB2"/>
    <w:rsid w:val="00285D0C"/>
    <w:rsid w:val="002A2B11"/>
    <w:rsid w:val="002F0054"/>
    <w:rsid w:val="002F0BCE"/>
    <w:rsid w:val="002F22EB"/>
    <w:rsid w:val="002F294B"/>
    <w:rsid w:val="00307398"/>
    <w:rsid w:val="00315D32"/>
    <w:rsid w:val="00326996"/>
    <w:rsid w:val="00346D6A"/>
    <w:rsid w:val="003645C9"/>
    <w:rsid w:val="003A64F3"/>
    <w:rsid w:val="003F616A"/>
    <w:rsid w:val="00407E7D"/>
    <w:rsid w:val="004174BD"/>
    <w:rsid w:val="00422809"/>
    <w:rsid w:val="0043001D"/>
    <w:rsid w:val="0043584E"/>
    <w:rsid w:val="00436F71"/>
    <w:rsid w:val="004404D8"/>
    <w:rsid w:val="004566F5"/>
    <w:rsid w:val="0046456D"/>
    <w:rsid w:val="004914DD"/>
    <w:rsid w:val="004A4BC5"/>
    <w:rsid w:val="004C24B2"/>
    <w:rsid w:val="004F26E9"/>
    <w:rsid w:val="004F3967"/>
    <w:rsid w:val="0050517B"/>
    <w:rsid w:val="00511A2B"/>
    <w:rsid w:val="00525F99"/>
    <w:rsid w:val="00527A0F"/>
    <w:rsid w:val="005520CE"/>
    <w:rsid w:val="00554BEC"/>
    <w:rsid w:val="00560E9F"/>
    <w:rsid w:val="00594C8F"/>
    <w:rsid w:val="00595F6F"/>
    <w:rsid w:val="005C0140"/>
    <w:rsid w:val="005C5A50"/>
    <w:rsid w:val="005F4F8D"/>
    <w:rsid w:val="006010E3"/>
    <w:rsid w:val="00612245"/>
    <w:rsid w:val="006177AB"/>
    <w:rsid w:val="0062416E"/>
    <w:rsid w:val="00624C54"/>
    <w:rsid w:val="006305FB"/>
    <w:rsid w:val="006415B0"/>
    <w:rsid w:val="006463D8"/>
    <w:rsid w:val="00654ADB"/>
    <w:rsid w:val="0067193E"/>
    <w:rsid w:val="006748BD"/>
    <w:rsid w:val="0068115B"/>
    <w:rsid w:val="006A3AD6"/>
    <w:rsid w:val="006C0200"/>
    <w:rsid w:val="006E7724"/>
    <w:rsid w:val="006F6F2A"/>
    <w:rsid w:val="00701E0D"/>
    <w:rsid w:val="00711921"/>
    <w:rsid w:val="00723CF7"/>
    <w:rsid w:val="0074126E"/>
    <w:rsid w:val="00743E81"/>
    <w:rsid w:val="0075009D"/>
    <w:rsid w:val="00766314"/>
    <w:rsid w:val="00774357"/>
    <w:rsid w:val="0079037A"/>
    <w:rsid w:val="00796BD1"/>
    <w:rsid w:val="007C0C6F"/>
    <w:rsid w:val="007D4D6A"/>
    <w:rsid w:val="007E5C95"/>
    <w:rsid w:val="008324CD"/>
    <w:rsid w:val="008951CE"/>
    <w:rsid w:val="008A3858"/>
    <w:rsid w:val="008D0645"/>
    <w:rsid w:val="0091541D"/>
    <w:rsid w:val="0092716C"/>
    <w:rsid w:val="0094353C"/>
    <w:rsid w:val="00957F8B"/>
    <w:rsid w:val="00961E6C"/>
    <w:rsid w:val="00971AB2"/>
    <w:rsid w:val="009840BA"/>
    <w:rsid w:val="00985A48"/>
    <w:rsid w:val="009A0C1C"/>
    <w:rsid w:val="009A3AE3"/>
    <w:rsid w:val="009B2EED"/>
    <w:rsid w:val="00A03876"/>
    <w:rsid w:val="00A03E8E"/>
    <w:rsid w:val="00A13C7B"/>
    <w:rsid w:val="00AD023B"/>
    <w:rsid w:val="00AE1A2A"/>
    <w:rsid w:val="00AF75B3"/>
    <w:rsid w:val="00B217FB"/>
    <w:rsid w:val="00B32DE2"/>
    <w:rsid w:val="00B52D22"/>
    <w:rsid w:val="00B83D8D"/>
    <w:rsid w:val="00B95FEE"/>
    <w:rsid w:val="00BB0136"/>
    <w:rsid w:val="00BF2B0B"/>
    <w:rsid w:val="00C03912"/>
    <w:rsid w:val="00C21B51"/>
    <w:rsid w:val="00C3329C"/>
    <w:rsid w:val="00C44F48"/>
    <w:rsid w:val="00C64802"/>
    <w:rsid w:val="00C879D6"/>
    <w:rsid w:val="00CB0D3E"/>
    <w:rsid w:val="00CB578C"/>
    <w:rsid w:val="00CB6449"/>
    <w:rsid w:val="00CC4C0F"/>
    <w:rsid w:val="00CC7ACE"/>
    <w:rsid w:val="00D01B23"/>
    <w:rsid w:val="00D2788A"/>
    <w:rsid w:val="00D368DC"/>
    <w:rsid w:val="00D56C47"/>
    <w:rsid w:val="00D96F76"/>
    <w:rsid w:val="00D97342"/>
    <w:rsid w:val="00DA2378"/>
    <w:rsid w:val="00DB7F65"/>
    <w:rsid w:val="00DC04AD"/>
    <w:rsid w:val="00DC128E"/>
    <w:rsid w:val="00DC591C"/>
    <w:rsid w:val="00DF52B7"/>
    <w:rsid w:val="00E131E9"/>
    <w:rsid w:val="00E2187C"/>
    <w:rsid w:val="00E37273"/>
    <w:rsid w:val="00E76BD5"/>
    <w:rsid w:val="00E96241"/>
    <w:rsid w:val="00EA5D9D"/>
    <w:rsid w:val="00EC64BA"/>
    <w:rsid w:val="00EF102F"/>
    <w:rsid w:val="00F01A7D"/>
    <w:rsid w:val="00F14052"/>
    <w:rsid w:val="00F4320C"/>
    <w:rsid w:val="00F71B7A"/>
    <w:rsid w:val="00F9175A"/>
    <w:rsid w:val="00F92642"/>
    <w:rsid w:val="00F94380"/>
    <w:rsid w:val="00FB0164"/>
    <w:rsid w:val="00FB65B8"/>
    <w:rsid w:val="00FD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5009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5009D"/>
  </w:style>
  <w:style w:type="paragraph" w:styleId="ac">
    <w:name w:val="footer"/>
    <w:basedOn w:val="a"/>
    <w:link w:val="ad"/>
    <w:rsid w:val="0075009D"/>
    <w:pPr>
      <w:tabs>
        <w:tab w:val="center" w:pos="4677"/>
        <w:tab w:val="right" w:pos="9355"/>
      </w:tabs>
    </w:pPr>
  </w:style>
  <w:style w:type="paragraph" w:customStyle="1" w:styleId="10">
    <w:name w:val="Знак Знак Знак Знак Знак1 Знак"/>
    <w:basedOn w:val="a"/>
    <w:link w:val="a0"/>
    <w:rsid w:val="00594C8F"/>
    <w:pPr>
      <w:spacing w:after="160" w:line="240" w:lineRule="exact"/>
      <w:jc w:val="left"/>
    </w:pPr>
    <w:rPr>
      <w:rFonts w:ascii="Verdana" w:eastAsia="MS Mincho" w:hAnsi="Verdana"/>
      <w:sz w:val="16"/>
      <w:lang w:val="en-US" w:eastAsia="en-US"/>
    </w:rPr>
  </w:style>
  <w:style w:type="paragraph" w:customStyle="1" w:styleId="ConsPlusCell">
    <w:name w:val="ConsPlusCell"/>
    <w:rsid w:val="006C02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6C0200"/>
    <w:rPr>
      <w:sz w:val="28"/>
    </w:rPr>
  </w:style>
  <w:style w:type="paragraph" w:customStyle="1" w:styleId="ConsPlusNormal">
    <w:name w:val="ConsPlusNormal"/>
    <w:rsid w:val="006C02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624C54"/>
    <w:rPr>
      <w:sz w:val="28"/>
    </w:rPr>
  </w:style>
  <w:style w:type="paragraph" w:styleId="ae">
    <w:name w:val="Normal (Web)"/>
    <w:basedOn w:val="a"/>
    <w:rsid w:val="00743E81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">
    <w:name w:val="Strong"/>
    <w:qFormat/>
    <w:rsid w:val="00743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Пользователь Windows</cp:lastModifiedBy>
  <cp:revision>2</cp:revision>
  <cp:lastPrinted>2014-02-28T13:06:00Z</cp:lastPrinted>
  <dcterms:created xsi:type="dcterms:W3CDTF">2022-12-22T07:07:00Z</dcterms:created>
  <dcterms:modified xsi:type="dcterms:W3CDTF">2022-12-22T07:07:00Z</dcterms:modified>
</cp:coreProperties>
</file>