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>Паспорт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 xml:space="preserve">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435"/>
        <w:gridCol w:w="2693"/>
        <w:gridCol w:w="2410"/>
        <w:gridCol w:w="2340"/>
      </w:tblGrid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Наименование муниципал</w:t>
            </w:r>
            <w:r w:rsidRPr="00592079">
              <w:rPr>
                <w:sz w:val="24"/>
                <w:szCs w:val="24"/>
              </w:rPr>
              <w:t>ь</w:t>
            </w:r>
            <w:r w:rsidRPr="00592079">
              <w:rPr>
                <w:sz w:val="24"/>
                <w:szCs w:val="24"/>
              </w:rPr>
              <w:t xml:space="preserve">ной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</w:t>
            </w:r>
            <w:r w:rsidRPr="00592079">
              <w:rPr>
                <w:i/>
                <w:sz w:val="24"/>
                <w:szCs w:val="24"/>
              </w:rPr>
              <w:t>н</w:t>
            </w:r>
            <w:r w:rsidRPr="00592079">
              <w:rPr>
                <w:i/>
                <w:sz w:val="24"/>
                <w:szCs w:val="24"/>
              </w:rPr>
              <w:t xml:space="preserve">ского района Ленинградской области </w:t>
            </w:r>
            <w:r>
              <w:rPr>
                <w:i/>
                <w:sz w:val="24"/>
                <w:szCs w:val="24"/>
              </w:rPr>
              <w:t>на 2022-2024 годы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Цели муниципальной  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ровья населения поселения в процессе физкультурно-оздоровительной и спортивной деятельности.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Задачи муниципальной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Популяризация физической культуры и спорта, формирование потребности в физическом совершенств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вании посредством внедрения эффективных технологий пропаганды и социальной рекламы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ской кул</w:t>
            </w:r>
            <w:r w:rsidRPr="00592079">
              <w:rPr>
                <w:i/>
                <w:color w:val="000000"/>
                <w:sz w:val="24"/>
                <w:szCs w:val="24"/>
              </w:rPr>
              <w:t>ь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туры и спорта;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внедрение физической культуры и спорта в режим учебы, труда и отдыха различных с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циально-демографических групп населения;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обеспечение доступности и повышение качества физкультурно-оздоровительных и спортивных услуг, пр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доставляемых населению поселения;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</w:t>
            </w:r>
            <w:r w:rsidRPr="00592079">
              <w:rPr>
                <w:i/>
                <w:color w:val="000000"/>
                <w:sz w:val="24"/>
                <w:szCs w:val="24"/>
              </w:rPr>
              <w:t>ч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ного уровня;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повышение эффективности управления и совершенствование экономических механизмов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ской культуры и спорта поселения; 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кадрового и методического обеспечения сферы физической культуры и спорта посел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Исполнитель муниципальной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92079">
              <w:rPr>
                <w:i/>
                <w:sz w:val="24"/>
                <w:szCs w:val="24"/>
              </w:rPr>
              <w:t>администрация Трубникоборского сельского  поселения Тосненского района Ленинградской обл</w:t>
            </w:r>
            <w:r w:rsidRPr="00592079">
              <w:rPr>
                <w:i/>
                <w:sz w:val="24"/>
                <w:szCs w:val="24"/>
              </w:rPr>
              <w:t>а</w:t>
            </w:r>
            <w:r w:rsidRPr="00592079">
              <w:rPr>
                <w:i/>
                <w:sz w:val="24"/>
                <w:szCs w:val="24"/>
              </w:rPr>
              <w:t>сти;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Сроки реализации        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592079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24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- Развитие физической культуры и массового спорта в Трубникоборском сельском посел</w:t>
            </w:r>
            <w:r w:rsidRPr="00592079">
              <w:rPr>
                <w:i/>
                <w:sz w:val="24"/>
                <w:szCs w:val="24"/>
              </w:rPr>
              <w:t>е</w:t>
            </w:r>
            <w:r w:rsidRPr="00592079">
              <w:rPr>
                <w:i/>
                <w:sz w:val="24"/>
                <w:szCs w:val="24"/>
              </w:rPr>
              <w:t>нии Тосненского рай</w:t>
            </w:r>
            <w:r w:rsidRPr="00592079">
              <w:rPr>
                <w:i/>
                <w:sz w:val="24"/>
                <w:szCs w:val="24"/>
              </w:rPr>
              <w:t>о</w:t>
            </w:r>
            <w:r w:rsidRPr="00592079">
              <w:rPr>
                <w:i/>
                <w:sz w:val="24"/>
                <w:szCs w:val="24"/>
              </w:rPr>
              <w:t>на Ленинградской области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Источники финансирования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592079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59207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7C17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509,21776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7C17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209,21776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областного бюдж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Средства федерального      </w:t>
            </w:r>
            <w:r w:rsidRPr="00592079">
              <w:rPr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Планируемые результаты     </w:t>
            </w:r>
            <w:r w:rsidRPr="00592079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 xml:space="preserve">Реализация Программы позволит обеспечить (к </w:t>
            </w:r>
            <w:r>
              <w:rPr>
                <w:i/>
                <w:color w:val="000000"/>
                <w:sz w:val="24"/>
                <w:szCs w:val="24"/>
              </w:rPr>
              <w:t>2024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 году): </w:t>
            </w:r>
          </w:p>
          <w:p w:rsidR="00A92EAF" w:rsidRPr="00592079" w:rsidRDefault="00A92EAF" w:rsidP="005E25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92079">
              <w:rPr>
                <w:color w:val="000000"/>
                <w:sz w:val="24"/>
                <w:szCs w:val="24"/>
              </w:rPr>
              <w:t>- улучшение состояния физического здоровья населения поселения, формирование здоров</w:t>
            </w:r>
            <w:r w:rsidRPr="00592079">
              <w:rPr>
                <w:color w:val="000000"/>
                <w:sz w:val="24"/>
                <w:szCs w:val="24"/>
              </w:rPr>
              <w:t>о</w:t>
            </w:r>
            <w:r w:rsidRPr="00592079">
              <w:rPr>
                <w:color w:val="000000"/>
                <w:sz w:val="24"/>
                <w:szCs w:val="24"/>
              </w:rPr>
              <w:t xml:space="preserve">го образа жизни;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 повышение уровня нормативно-правового, организационного, информационного, кадрового, методическ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го и материально-технического обеспечения сферы физической культуры и спорта в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 xml:space="preserve">селении; </w:t>
            </w:r>
          </w:p>
        </w:tc>
      </w:tr>
    </w:tbl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Pr="00592079">
        <w:rPr>
          <w:b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Программа развития физической культуры и спорта является организационной основой политики поселения в области физической культуры и спорта, в виду отсутствия на территории поселения спортивного комплекса Развитие физической культуры и спорта – объекти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ный исторический процесс направленного формиров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площение в жизнь гуманистических идеалов, ценностей и норм, открывающая широкий простор для выявления способностей людей, удо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летворения их интересов и потребностей, активизации человеческого фактора.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Управлением физической культурой и спортом в поселении занимается администрация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Ленинградской области, работающий в тесном контакте с учителями физкультуры Муниципального казенного образов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тельного учреждения Трубникоборской ООШ, планирующие и организующие работу на всех уровнях, начиная с детей дошкольного возвр</w:t>
      </w:r>
      <w:r w:rsidRPr="00592079">
        <w:rPr>
          <w:sz w:val="24"/>
          <w:szCs w:val="24"/>
        </w:rPr>
        <w:t>а</w:t>
      </w:r>
      <w:r>
        <w:rPr>
          <w:sz w:val="24"/>
          <w:szCs w:val="24"/>
        </w:rPr>
        <w:t>та</w:t>
      </w:r>
      <w:r w:rsidRPr="00592079">
        <w:rPr>
          <w:sz w:val="24"/>
          <w:szCs w:val="24"/>
        </w:rPr>
        <w:t>, школьников и взрослого населения и руководителем секции по гиревому спорту.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Для занятий физической культурой и спортом в поселении имеется 3 спортивных сооружения, из которых:1 спортивная площадка, 1 спортивный зал, 1 хоккейная коробка.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привлечение населения к регулярным занятиям физической культурой и спортом;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несоответствие уровня материальной базы и инфраструктуры физической культуры и спорта, задачам развития массового спорта, а также </w:t>
      </w:r>
      <w:r>
        <w:rPr>
          <w:sz w:val="24"/>
          <w:szCs w:val="24"/>
        </w:rPr>
        <w:t>их моральный и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ческий износ</w:t>
      </w:r>
      <w:r w:rsidRPr="00592079">
        <w:rPr>
          <w:sz w:val="24"/>
          <w:szCs w:val="24"/>
        </w:rPr>
        <w:t>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количество профессиональных тренерских кадров;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недостаточный уровень пропаганды занятий физической культурой, спортом, здорового образа жизни. 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Реализация целевой программы «Развитие физической культуры и спорта на территории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 xml:space="preserve">ской области» позволит решить большую часть этих проблем. </w:t>
      </w:r>
    </w:p>
    <w:p w:rsidR="00A92EAF" w:rsidRPr="00592079" w:rsidRDefault="00A92EAF" w:rsidP="00A92EAF">
      <w:pPr>
        <w:ind w:firstLine="708"/>
        <w:jc w:val="left"/>
        <w:rPr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Цели и задачи настоящей программы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населения поселения в процессе физкультурно-оздоровительной и спортивной деятельности.</w:t>
      </w:r>
    </w:p>
    <w:p w:rsidR="00A92EAF" w:rsidRPr="00592079" w:rsidRDefault="00A92EAF" w:rsidP="00A92EAF">
      <w:pPr>
        <w:ind w:left="-7" w:firstLine="547"/>
        <w:rPr>
          <w:sz w:val="24"/>
          <w:szCs w:val="24"/>
        </w:rPr>
      </w:pPr>
      <w:r w:rsidRPr="00592079">
        <w:rPr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совершенствование системы подготовки спортивного резерва, повышение уровня подготовленности спортсменов высокой квалиф</w:t>
      </w:r>
      <w:r w:rsidRPr="00592079">
        <w:rPr>
          <w:color w:val="000000"/>
          <w:sz w:val="24"/>
          <w:szCs w:val="24"/>
        </w:rPr>
        <w:t>и</w:t>
      </w:r>
      <w:r w:rsidRPr="00592079">
        <w:rPr>
          <w:color w:val="000000"/>
          <w:sz w:val="24"/>
          <w:szCs w:val="24"/>
        </w:rPr>
        <w:t>кации для успешного в</w:t>
      </w:r>
      <w:r w:rsidRPr="00592079">
        <w:rPr>
          <w:color w:val="000000"/>
          <w:sz w:val="24"/>
          <w:szCs w:val="24"/>
        </w:rPr>
        <w:t>ы</w:t>
      </w:r>
      <w:r w:rsidRPr="00592079">
        <w:rPr>
          <w:color w:val="000000"/>
          <w:sz w:val="24"/>
          <w:szCs w:val="24"/>
        </w:rPr>
        <w:t xml:space="preserve">ступления на соревнованиях различного уровня;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повышение эффективности управления и совершенствование экономических механизмов в сфере физической культуры и спорта п</w:t>
      </w:r>
      <w:r w:rsidRPr="00592079">
        <w:rPr>
          <w:color w:val="000000"/>
          <w:sz w:val="24"/>
          <w:szCs w:val="24"/>
        </w:rPr>
        <w:t>о</w:t>
      </w:r>
      <w:r w:rsidRPr="00592079">
        <w:rPr>
          <w:color w:val="000000"/>
          <w:sz w:val="24"/>
          <w:szCs w:val="24"/>
        </w:rPr>
        <w:t xml:space="preserve">селения; 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lastRenderedPageBreak/>
        <w:t>- совершенствование кадрового и методического обеспечения сферы физической культуры и спорта поселения.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Ресурсное обеспечение настоящей программы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Для реализации мероприятий настоящей программы необходимо </w:t>
      </w:r>
      <w:r w:rsidR="00A97C17">
        <w:rPr>
          <w:sz w:val="24"/>
          <w:szCs w:val="24"/>
        </w:rPr>
        <w:t>509,21776</w:t>
      </w:r>
      <w:r w:rsidRPr="0059207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92079">
        <w:rPr>
          <w:sz w:val="24"/>
          <w:szCs w:val="24"/>
        </w:rPr>
        <w:t xml:space="preserve">руб. из них: 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проведение физкультурно-массовых мероприятий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укрепление материально-спортивной базы;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-оплата труда руководителя секции по гиревому спорту;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Источниками финансирования программы являются: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-бюджет муниципального образования Трубникоборское сельское поселение Тосненского района Ленинградской области в размере</w:t>
      </w:r>
      <w:r>
        <w:rPr>
          <w:sz w:val="24"/>
          <w:szCs w:val="24"/>
        </w:rPr>
        <w:t xml:space="preserve"> 480,0</w:t>
      </w:r>
      <w:r w:rsidRPr="00592079">
        <w:rPr>
          <w:sz w:val="24"/>
          <w:szCs w:val="24"/>
        </w:rPr>
        <w:t xml:space="preserve"> тыс. руб.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Организация управления настоящей программой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>ской области осуществляет следующие функции: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1) несет ответственность за достижение целей и решение задач Программы, обеспечение достижения значений целевых индикаторов и показателей эффективн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сти;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2) обеспечивает реализацию Программы в соответствии с утвержденным планом мероприятий Программы и в пределах средств, пред</w:t>
      </w:r>
      <w:r w:rsidRPr="00592079">
        <w:rPr>
          <w:sz w:val="24"/>
          <w:szCs w:val="24"/>
        </w:rPr>
        <w:t>у</w:t>
      </w:r>
      <w:r w:rsidRPr="00592079">
        <w:rPr>
          <w:sz w:val="24"/>
          <w:szCs w:val="24"/>
        </w:rPr>
        <w:t>смотренных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3) разрабатывает меры по привлечению внебюджетных источников для реализации мероприятий Программы;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4) вправе ежегодно уточнять плана мероприятий Программы в случаях: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Перечень мероприятий по Программе приведен в приложении.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A92EAF" w:rsidRPr="00592079" w:rsidRDefault="00A92EAF" w:rsidP="00A92EAF">
      <w:pPr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Контроль за реализацией настоящей программы</w:t>
      </w:r>
    </w:p>
    <w:p w:rsidR="00A92EAF" w:rsidRPr="00592079" w:rsidRDefault="00A92EAF" w:rsidP="00A92EAF">
      <w:pPr>
        <w:ind w:left="121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592079">
        <w:rPr>
          <w:sz w:val="24"/>
          <w:szCs w:val="24"/>
        </w:rPr>
        <w:t>н</w:t>
      </w:r>
      <w:r w:rsidRPr="00592079">
        <w:rPr>
          <w:sz w:val="24"/>
          <w:szCs w:val="24"/>
        </w:rPr>
        <w:t>ского района Ленинградской области.</w:t>
      </w:r>
    </w:p>
    <w:p w:rsidR="00A92EAF" w:rsidRDefault="00A92EAF" w:rsidP="00A92EAF">
      <w:pPr>
        <w:rPr>
          <w:sz w:val="24"/>
          <w:szCs w:val="24"/>
        </w:rPr>
      </w:pPr>
      <w:r w:rsidRPr="00592079">
        <w:rPr>
          <w:sz w:val="24"/>
          <w:szCs w:val="24"/>
        </w:rPr>
        <w:t xml:space="preserve"> </w:t>
      </w: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lastRenderedPageBreak/>
        <w:t>МЕРОПРИЯТИЯ</w:t>
      </w:r>
    </w:p>
    <w:p w:rsidR="00A92EAF" w:rsidRPr="00592079" w:rsidRDefault="00A92EAF" w:rsidP="00A92EAF">
      <w:pPr>
        <w:jc w:val="center"/>
        <w:outlineLvl w:val="0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ПО ПРОГРАММЕ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 xml:space="preserve">РАЗВИТИЕ ФИЗИЧЕСКОЙ КУЛТУРЫ И СПОРТА НА ТЕРРИТОРИИ 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ТРУБНИКОБОРСКОГО СЕЛЬСКОГО ПОСЕЛЕНИЯ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2022-2024 ГОДЫ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9090"/>
        <w:gridCol w:w="1509"/>
        <w:gridCol w:w="1571"/>
        <w:gridCol w:w="1581"/>
      </w:tblGrid>
      <w:tr w:rsidR="00A92EAF" w:rsidRPr="00592079" w:rsidTr="005E257F">
        <w:trPr>
          <w:trHeight w:val="270"/>
        </w:trPr>
        <w:tc>
          <w:tcPr>
            <w:tcW w:w="657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№</w:t>
            </w:r>
          </w:p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90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4661" w:type="dxa"/>
            <w:gridSpan w:val="3"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A92EAF" w:rsidRPr="00592079" w:rsidTr="005E257F">
        <w:trPr>
          <w:trHeight w:val="276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</w:tr>
      <w:tr w:rsidR="00A92EAF" w:rsidRPr="00592079" w:rsidTr="005E257F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57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0" w:type="dxa"/>
          </w:tcPr>
          <w:p w:rsidR="00A92EAF" w:rsidRPr="00592079" w:rsidRDefault="00A92EAF" w:rsidP="00A97C17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Мероприятия по организации и проведение физкультурных спортивно-массовых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1509" w:type="dxa"/>
          </w:tcPr>
          <w:p w:rsidR="00A92EAF" w:rsidRPr="00592079" w:rsidRDefault="00A97C17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209,21776</w:t>
            </w:r>
          </w:p>
        </w:tc>
        <w:tc>
          <w:tcPr>
            <w:tcW w:w="1571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81" w:type="dxa"/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A92EAF" w:rsidRPr="00592079" w:rsidTr="005E257F">
        <w:tc>
          <w:tcPr>
            <w:tcW w:w="657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:rsidR="00A92EAF" w:rsidRPr="00592079" w:rsidRDefault="00A92EAF" w:rsidP="005E257F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09" w:type="dxa"/>
          </w:tcPr>
          <w:p w:rsidR="00A92EAF" w:rsidRPr="00592079" w:rsidRDefault="00A97C17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209,21776</w:t>
            </w:r>
          </w:p>
        </w:tc>
        <w:tc>
          <w:tcPr>
            <w:tcW w:w="1571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81" w:type="dxa"/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</w:tbl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right"/>
        <w:outlineLvl w:val="0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A92EAF" w:rsidRPr="00592079" w:rsidSect="00855165">
          <w:footerReference w:type="even" r:id="rId7"/>
          <w:footerReference w:type="default" r:id="rId8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№1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СВЕДЕНИЯ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о показателях о индикаторах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области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973"/>
        <w:gridCol w:w="1507"/>
        <w:gridCol w:w="1411"/>
        <w:gridCol w:w="1597"/>
        <w:gridCol w:w="1540"/>
      </w:tblGrid>
      <w:tr w:rsidR="00A92EAF" w:rsidRPr="00592079" w:rsidTr="005E257F">
        <w:tc>
          <w:tcPr>
            <w:tcW w:w="640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7973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Показатель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Ед. измер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ния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Значение показателей</w:t>
            </w:r>
          </w:p>
        </w:tc>
      </w:tr>
      <w:tr w:rsidR="00A92EAF" w:rsidRPr="00592079" w:rsidTr="005E257F">
        <w:tc>
          <w:tcPr>
            <w:tcW w:w="640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73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92EA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A92EAF" w:rsidRPr="00592079" w:rsidTr="005E257F">
        <w:tc>
          <w:tcPr>
            <w:tcW w:w="14668" w:type="dxa"/>
            <w:gridSpan w:val="6"/>
            <w:shd w:val="clear" w:color="auto" w:fill="auto"/>
          </w:tcPr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Развитие физической культуры и спорта на территории Трубникоборского сельского поселения 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Тосненского района Ленинградской области на 20</w:t>
            </w:r>
            <w:r>
              <w:rPr>
                <w:sz w:val="24"/>
                <w:szCs w:val="24"/>
              </w:rPr>
              <w:t>22</w:t>
            </w:r>
            <w:r w:rsidRPr="005920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2024</w:t>
            </w:r>
            <w:r w:rsidRPr="00592079">
              <w:rPr>
                <w:sz w:val="24"/>
                <w:szCs w:val="24"/>
              </w:rPr>
              <w:t xml:space="preserve"> г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месяц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№2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Ресурсное обеспечение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муниципальной программы «Развитие физической культуры и спорта на территории  Трубникоборского сельского поселения Тосненского ра</w:t>
      </w:r>
      <w:r w:rsidRPr="00592079">
        <w:rPr>
          <w:sz w:val="24"/>
          <w:szCs w:val="24"/>
        </w:rPr>
        <w:t>й</w:t>
      </w:r>
      <w:r w:rsidRPr="00592079">
        <w:rPr>
          <w:sz w:val="24"/>
          <w:szCs w:val="24"/>
        </w:rPr>
        <w:t>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187"/>
        <w:gridCol w:w="2405"/>
        <w:gridCol w:w="1236"/>
        <w:gridCol w:w="1236"/>
        <w:gridCol w:w="1136"/>
        <w:gridCol w:w="1896"/>
        <w:gridCol w:w="3346"/>
      </w:tblGrid>
      <w:tr w:rsidR="00A92EAF" w:rsidRPr="00592079" w:rsidTr="005E257F">
        <w:tc>
          <w:tcPr>
            <w:tcW w:w="618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Планируемые объемы финансирования (</w:t>
            </w:r>
            <w:r>
              <w:rPr>
                <w:sz w:val="24"/>
                <w:szCs w:val="24"/>
              </w:rPr>
              <w:t xml:space="preserve">тыс. </w:t>
            </w:r>
            <w:r w:rsidRPr="00592079">
              <w:rPr>
                <w:sz w:val="24"/>
                <w:szCs w:val="24"/>
              </w:rPr>
              <w:t>ру</w:t>
            </w:r>
            <w:r w:rsidRPr="00592079">
              <w:rPr>
                <w:sz w:val="24"/>
                <w:szCs w:val="24"/>
              </w:rPr>
              <w:t>б</w:t>
            </w:r>
            <w:r w:rsidRPr="00592079">
              <w:rPr>
                <w:sz w:val="24"/>
                <w:szCs w:val="24"/>
              </w:rPr>
              <w:t>лей)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Ответственный исполн</w:t>
            </w:r>
            <w:r w:rsidRPr="00592079">
              <w:rPr>
                <w:sz w:val="24"/>
                <w:szCs w:val="24"/>
              </w:rPr>
              <w:t>и</w:t>
            </w:r>
            <w:r w:rsidRPr="00592079">
              <w:rPr>
                <w:sz w:val="24"/>
                <w:szCs w:val="24"/>
              </w:rPr>
              <w:t>тель</w:t>
            </w: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 том числе: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14850" w:type="dxa"/>
            <w:gridSpan w:val="8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Тосненского района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Проведение физкульту</w:t>
            </w:r>
            <w:r w:rsidRPr="00A5669F">
              <w:rPr>
                <w:b/>
                <w:sz w:val="24"/>
                <w:szCs w:val="24"/>
              </w:rPr>
              <w:t>р</w:t>
            </w:r>
            <w:r w:rsidRPr="00A5669F">
              <w:rPr>
                <w:b/>
                <w:sz w:val="24"/>
                <w:szCs w:val="24"/>
              </w:rPr>
              <w:t>но-массовых мероприятий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2EAF" w:rsidRPr="00A56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2EAF" w:rsidRPr="00A56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c>
          <w:tcPr>
            <w:tcW w:w="618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318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далей</w:t>
            </w:r>
          </w:p>
        </w:tc>
        <w:tc>
          <w:tcPr>
            <w:tcW w:w="2405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EAF">
              <w:rPr>
                <w:sz w:val="24"/>
                <w:szCs w:val="24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EAF">
              <w:rPr>
                <w:sz w:val="24"/>
                <w:szCs w:val="24"/>
              </w:rPr>
              <w:t>,0</w:t>
            </w:r>
            <w:r w:rsidR="00A92EAF"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24,599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8,599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c>
          <w:tcPr>
            <w:tcW w:w="618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318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</w:t>
            </w:r>
            <w:r w:rsidRPr="00592079">
              <w:rPr>
                <w:sz w:val="24"/>
                <w:szCs w:val="24"/>
              </w:rPr>
              <w:t>н</w:t>
            </w:r>
            <w:r w:rsidRPr="00592079">
              <w:rPr>
                <w:sz w:val="24"/>
                <w:szCs w:val="24"/>
              </w:rPr>
              <w:t>таря и формы</w:t>
            </w:r>
          </w:p>
        </w:tc>
        <w:tc>
          <w:tcPr>
            <w:tcW w:w="2405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24,599</w:t>
            </w:r>
          </w:p>
        </w:tc>
        <w:tc>
          <w:tcPr>
            <w:tcW w:w="102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8,599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34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Оплата труда руководит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ля секции по гиревому спорту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484,61876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200,61876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592079" w:rsidRDefault="00CE61A4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592079" w:rsidSect="00855165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4A" w:rsidRDefault="006B074A">
      <w:r>
        <w:separator/>
      </w:r>
    </w:p>
  </w:endnote>
  <w:endnote w:type="continuationSeparator" w:id="1">
    <w:p w:rsidR="006B074A" w:rsidRDefault="006B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EAF" w:rsidRDefault="00A92EAF" w:rsidP="008551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4A" w:rsidRDefault="006B074A">
      <w:r>
        <w:separator/>
      </w:r>
    </w:p>
  </w:footnote>
  <w:footnote w:type="continuationSeparator" w:id="1">
    <w:p w:rsidR="006B074A" w:rsidRDefault="006B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32033"/>
    <w:rsid w:val="0003792C"/>
    <w:rsid w:val="00042588"/>
    <w:rsid w:val="000478EB"/>
    <w:rsid w:val="00066544"/>
    <w:rsid w:val="000670B8"/>
    <w:rsid w:val="00076C69"/>
    <w:rsid w:val="000C377E"/>
    <w:rsid w:val="000E5344"/>
    <w:rsid w:val="000F1A02"/>
    <w:rsid w:val="001208F8"/>
    <w:rsid w:val="00137667"/>
    <w:rsid w:val="00144230"/>
    <w:rsid w:val="001464B2"/>
    <w:rsid w:val="0015427C"/>
    <w:rsid w:val="00181272"/>
    <w:rsid w:val="001A2440"/>
    <w:rsid w:val="001B4F8D"/>
    <w:rsid w:val="001C36EC"/>
    <w:rsid w:val="001D5FE5"/>
    <w:rsid w:val="001E36A8"/>
    <w:rsid w:val="001F265D"/>
    <w:rsid w:val="00254C52"/>
    <w:rsid w:val="00265AB2"/>
    <w:rsid w:val="00273C12"/>
    <w:rsid w:val="00285D0C"/>
    <w:rsid w:val="002A051D"/>
    <w:rsid w:val="002A2B11"/>
    <w:rsid w:val="002F0BCE"/>
    <w:rsid w:val="002F22EB"/>
    <w:rsid w:val="00307398"/>
    <w:rsid w:val="00315D32"/>
    <w:rsid w:val="00326996"/>
    <w:rsid w:val="00346D6A"/>
    <w:rsid w:val="0035194D"/>
    <w:rsid w:val="003645C9"/>
    <w:rsid w:val="003679E9"/>
    <w:rsid w:val="003708C7"/>
    <w:rsid w:val="003A64F3"/>
    <w:rsid w:val="003B015C"/>
    <w:rsid w:val="003D5181"/>
    <w:rsid w:val="003F616A"/>
    <w:rsid w:val="003F6CB3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A8A"/>
    <w:rsid w:val="004914DD"/>
    <w:rsid w:val="004A66FB"/>
    <w:rsid w:val="004C24B2"/>
    <w:rsid w:val="004F26E9"/>
    <w:rsid w:val="004F3967"/>
    <w:rsid w:val="00501186"/>
    <w:rsid w:val="0050517B"/>
    <w:rsid w:val="00511A2B"/>
    <w:rsid w:val="00535BD5"/>
    <w:rsid w:val="005520CE"/>
    <w:rsid w:val="0055388F"/>
    <w:rsid w:val="00554BEC"/>
    <w:rsid w:val="00560E9F"/>
    <w:rsid w:val="00587A91"/>
    <w:rsid w:val="00592079"/>
    <w:rsid w:val="00593876"/>
    <w:rsid w:val="00594C8F"/>
    <w:rsid w:val="00595F6F"/>
    <w:rsid w:val="005C0140"/>
    <w:rsid w:val="005E257F"/>
    <w:rsid w:val="005F4F8D"/>
    <w:rsid w:val="00612245"/>
    <w:rsid w:val="006177AB"/>
    <w:rsid w:val="00624C54"/>
    <w:rsid w:val="006305FB"/>
    <w:rsid w:val="006415B0"/>
    <w:rsid w:val="006463D8"/>
    <w:rsid w:val="00654ADB"/>
    <w:rsid w:val="006748BD"/>
    <w:rsid w:val="00680C2F"/>
    <w:rsid w:val="0068115B"/>
    <w:rsid w:val="006A1EA6"/>
    <w:rsid w:val="006B074A"/>
    <w:rsid w:val="006C0200"/>
    <w:rsid w:val="006E7724"/>
    <w:rsid w:val="00711921"/>
    <w:rsid w:val="00713AC6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B7381"/>
    <w:rsid w:val="007C0C6F"/>
    <w:rsid w:val="007E5C95"/>
    <w:rsid w:val="00830423"/>
    <w:rsid w:val="008324CD"/>
    <w:rsid w:val="00855165"/>
    <w:rsid w:val="00887AC8"/>
    <w:rsid w:val="008A3858"/>
    <w:rsid w:val="008B67A4"/>
    <w:rsid w:val="008C107F"/>
    <w:rsid w:val="008C65B3"/>
    <w:rsid w:val="008D0645"/>
    <w:rsid w:val="0091541D"/>
    <w:rsid w:val="00957F8B"/>
    <w:rsid w:val="00971AB2"/>
    <w:rsid w:val="009840BA"/>
    <w:rsid w:val="009A0C1C"/>
    <w:rsid w:val="009A3AE3"/>
    <w:rsid w:val="009B2EED"/>
    <w:rsid w:val="009C56F1"/>
    <w:rsid w:val="009E668F"/>
    <w:rsid w:val="009F422A"/>
    <w:rsid w:val="00A03876"/>
    <w:rsid w:val="00A03E8E"/>
    <w:rsid w:val="00A13C7B"/>
    <w:rsid w:val="00A15E68"/>
    <w:rsid w:val="00A71453"/>
    <w:rsid w:val="00A92EAF"/>
    <w:rsid w:val="00A97C17"/>
    <w:rsid w:val="00AB30F3"/>
    <w:rsid w:val="00AD023B"/>
    <w:rsid w:val="00AE1A2A"/>
    <w:rsid w:val="00AF75B3"/>
    <w:rsid w:val="00B217FB"/>
    <w:rsid w:val="00B32DE2"/>
    <w:rsid w:val="00B34276"/>
    <w:rsid w:val="00B52D22"/>
    <w:rsid w:val="00B60B66"/>
    <w:rsid w:val="00B83D8D"/>
    <w:rsid w:val="00B95FEE"/>
    <w:rsid w:val="00BB0136"/>
    <w:rsid w:val="00BB1275"/>
    <w:rsid w:val="00BD3CE0"/>
    <w:rsid w:val="00BF2B0B"/>
    <w:rsid w:val="00C21B51"/>
    <w:rsid w:val="00C3329C"/>
    <w:rsid w:val="00C44F48"/>
    <w:rsid w:val="00C64802"/>
    <w:rsid w:val="00C74748"/>
    <w:rsid w:val="00C829D4"/>
    <w:rsid w:val="00C879D6"/>
    <w:rsid w:val="00CA7E58"/>
    <w:rsid w:val="00CB0D3E"/>
    <w:rsid w:val="00CB578C"/>
    <w:rsid w:val="00CB6449"/>
    <w:rsid w:val="00CC4C0F"/>
    <w:rsid w:val="00CC7ACE"/>
    <w:rsid w:val="00CE61A4"/>
    <w:rsid w:val="00D03904"/>
    <w:rsid w:val="00D124AD"/>
    <w:rsid w:val="00D2788A"/>
    <w:rsid w:val="00D36087"/>
    <w:rsid w:val="00D368DC"/>
    <w:rsid w:val="00D56C47"/>
    <w:rsid w:val="00D76EC5"/>
    <w:rsid w:val="00D81336"/>
    <w:rsid w:val="00D97342"/>
    <w:rsid w:val="00DA2378"/>
    <w:rsid w:val="00DB513B"/>
    <w:rsid w:val="00DC04AD"/>
    <w:rsid w:val="00DC591C"/>
    <w:rsid w:val="00DD179A"/>
    <w:rsid w:val="00DF52B7"/>
    <w:rsid w:val="00E02FD6"/>
    <w:rsid w:val="00E266DD"/>
    <w:rsid w:val="00E37273"/>
    <w:rsid w:val="00E4512B"/>
    <w:rsid w:val="00E76BD5"/>
    <w:rsid w:val="00E96241"/>
    <w:rsid w:val="00EC4269"/>
    <w:rsid w:val="00EC64BA"/>
    <w:rsid w:val="00F06E3A"/>
    <w:rsid w:val="00F14052"/>
    <w:rsid w:val="00F4320C"/>
    <w:rsid w:val="00F66094"/>
    <w:rsid w:val="00F71B7A"/>
    <w:rsid w:val="00F94380"/>
    <w:rsid w:val="00FA01F5"/>
    <w:rsid w:val="00FB0164"/>
    <w:rsid w:val="00FE2710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2022-12-22T07:14:00Z</dcterms:created>
  <dcterms:modified xsi:type="dcterms:W3CDTF">2022-12-22T07:14:00Z</dcterms:modified>
</cp:coreProperties>
</file>