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80D" w:rsidRDefault="00E5480D" w:rsidP="0019742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ЛЕНИНГРАДСКАЯ ОБЛАСТЬ ТОСНЕНСКИЙ РАЙОН</w:t>
      </w:r>
    </w:p>
    <w:p w:rsidR="00E5480D" w:rsidRDefault="00E5480D" w:rsidP="00E5480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ТРУБНИКОБОРСКОЕ СЕЛЬСКОЕ ПОСЕЛЕНИЕ</w:t>
      </w:r>
      <w:r>
        <w:rPr>
          <w:rFonts w:ascii="Times New Roman" w:eastAsia="Times New Roman" w:hAnsi="Times New Roman" w:cs="Times New Roman"/>
          <w:b/>
          <w:sz w:val="28"/>
          <w:szCs w:val="28"/>
          <w:lang w:eastAsia="ru-RU"/>
        </w:rPr>
        <w:br/>
        <w:t xml:space="preserve">         </w:t>
      </w:r>
    </w:p>
    <w:p w:rsidR="00E5480D" w:rsidRDefault="00E5480D" w:rsidP="00E5480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АДМИНИСТРАЦИЯ</w:t>
      </w:r>
    </w:p>
    <w:p w:rsidR="00E5480D" w:rsidRDefault="00E5480D" w:rsidP="00E5480D">
      <w:pPr>
        <w:spacing w:after="0" w:line="240" w:lineRule="auto"/>
        <w:jc w:val="center"/>
        <w:rPr>
          <w:rFonts w:ascii="Times New Roman" w:eastAsia="Times New Roman" w:hAnsi="Times New Roman" w:cs="Times New Roman"/>
          <w:sz w:val="28"/>
          <w:szCs w:val="28"/>
          <w:lang w:eastAsia="ru-RU"/>
        </w:rPr>
      </w:pPr>
    </w:p>
    <w:p w:rsidR="00E5480D" w:rsidRDefault="00E5480D" w:rsidP="00E5480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E5480D" w:rsidRDefault="00E5480D" w:rsidP="00E5480D">
      <w:pPr>
        <w:spacing w:after="0" w:line="240" w:lineRule="auto"/>
        <w:jc w:val="center"/>
        <w:rPr>
          <w:rFonts w:ascii="Times New Roman" w:eastAsia="Times New Roman" w:hAnsi="Times New Roman" w:cs="Times New Roman"/>
          <w:sz w:val="24"/>
          <w:szCs w:val="24"/>
          <w:lang w:eastAsia="ru-RU"/>
        </w:rPr>
      </w:pPr>
    </w:p>
    <w:p w:rsidR="00E5480D" w:rsidRDefault="00E5480D" w:rsidP="00E5480D">
      <w:pPr>
        <w:spacing w:after="0" w:line="240" w:lineRule="auto"/>
        <w:jc w:val="both"/>
        <w:rPr>
          <w:rFonts w:ascii="Times New Roman" w:eastAsia="Times New Roman" w:hAnsi="Times New Roman" w:cs="Times New Roman"/>
          <w:sz w:val="24"/>
          <w:szCs w:val="24"/>
          <w:lang w:eastAsia="ru-RU"/>
        </w:rPr>
      </w:pPr>
    </w:p>
    <w:p w:rsidR="00E5480D" w:rsidRDefault="00E5480D" w:rsidP="00E548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21F26">
        <w:rPr>
          <w:rFonts w:ascii="Times New Roman" w:eastAsia="Times New Roman" w:hAnsi="Times New Roman" w:cs="Times New Roman"/>
          <w:sz w:val="24"/>
          <w:szCs w:val="24"/>
          <w:lang w:eastAsia="ru-RU"/>
        </w:rPr>
        <w:t>18.03.2022</w:t>
      </w:r>
      <w:r>
        <w:rPr>
          <w:rFonts w:ascii="Times New Roman" w:eastAsia="Times New Roman" w:hAnsi="Times New Roman" w:cs="Times New Roman"/>
          <w:sz w:val="24"/>
          <w:szCs w:val="24"/>
          <w:lang w:eastAsia="ru-RU"/>
        </w:rPr>
        <w:t xml:space="preserve">               </w:t>
      </w:r>
      <w:r w:rsidR="00621F26">
        <w:rPr>
          <w:rFonts w:ascii="Times New Roman" w:eastAsia="Times New Roman" w:hAnsi="Times New Roman" w:cs="Times New Roman"/>
          <w:sz w:val="24"/>
          <w:szCs w:val="24"/>
          <w:lang w:eastAsia="ru-RU"/>
        </w:rPr>
        <w:t>46</w:t>
      </w:r>
    </w:p>
    <w:p w:rsidR="00E5480D" w:rsidRDefault="00E5480D" w:rsidP="00E548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________________ № 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5480D" w:rsidTr="00E5480D">
        <w:tc>
          <w:tcPr>
            <w:tcW w:w="4928" w:type="dxa"/>
            <w:tcBorders>
              <w:top w:val="nil"/>
              <w:left w:val="nil"/>
              <w:bottom w:val="nil"/>
              <w:right w:val="nil"/>
            </w:tcBorders>
            <w:hideMark/>
          </w:tcPr>
          <w:p w:rsidR="00621F26" w:rsidRDefault="00621F26" w:rsidP="00C8183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 внесении изменений в Постановление администрации Трубникоборского сельского поселения Тосненского района Ленинградской области от 20.12.2021 № 198</w:t>
            </w:r>
          </w:p>
          <w:p w:rsidR="00E5480D" w:rsidRDefault="00E5480D" w:rsidP="00C8183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Об утверждении муниципальной программы «Развитие автомобильных дорог Трубникоборского сельского поселения Тосненского района Ленинградской области на 202</w:t>
            </w:r>
            <w:r w:rsidR="00C81830">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-202</w:t>
            </w:r>
            <w:r w:rsidR="00C81830">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годы» </w:t>
            </w:r>
          </w:p>
        </w:tc>
      </w:tr>
    </w:tbl>
    <w:p w:rsidR="00E5480D" w:rsidRDefault="00E5480D" w:rsidP="00E5480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E5480D" w:rsidRDefault="00E5480D" w:rsidP="00E5480D">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соответствии с Бюджетным кодексом Российской Федерации, руководствуясь постановлениями администрации от 06.11.2013 № 160/1 «Об утверждении Порядка разработки и реализации муниципальных программ Трубникоборского сельского поселения Тосненского района Ленинградской области», от 17.11.2015 № 244  «Об утверждении Перечня муниципальных программ Трубникоборского сельского поселения Тосненского района Ленинградской области на 2016 год и плановый период 2017-2018 годов»</w:t>
      </w:r>
      <w:proofErr w:type="gramEnd"/>
    </w:p>
    <w:p w:rsidR="00E5480D" w:rsidRDefault="00E5480D" w:rsidP="00E5480D">
      <w:pPr>
        <w:spacing w:after="0" w:line="240" w:lineRule="auto"/>
        <w:ind w:firstLine="709"/>
        <w:jc w:val="both"/>
        <w:rPr>
          <w:rFonts w:ascii="Times New Roman" w:eastAsia="Times New Roman" w:hAnsi="Times New Roman" w:cs="Times New Roman"/>
          <w:sz w:val="24"/>
          <w:szCs w:val="24"/>
          <w:lang w:eastAsia="ru-RU"/>
        </w:rPr>
      </w:pPr>
    </w:p>
    <w:p w:rsidR="00E5480D" w:rsidRDefault="00E5480D" w:rsidP="00E5480D">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ПОСТАНОВЛЯЮ:</w:t>
      </w:r>
    </w:p>
    <w:p w:rsidR="00621F26" w:rsidRDefault="00621F26" w:rsidP="00E5480D">
      <w:pPr>
        <w:widowControl w:val="0"/>
        <w:numPr>
          <w:ilvl w:val="0"/>
          <w:numId w:val="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Внести изменения в</w:t>
      </w:r>
      <w:r w:rsidR="00E5480D">
        <w:rPr>
          <w:rFonts w:ascii="Times New Roman" w:eastAsia="Times New Roman" w:hAnsi="Times New Roman" w:cs="Times New Roman"/>
          <w:sz w:val="24"/>
          <w:szCs w:val="24"/>
          <w:lang w:eastAsia="ru-RU"/>
        </w:rPr>
        <w:t xml:space="preserve"> муниципальную программу </w:t>
      </w:r>
      <w:r w:rsidR="00E5480D">
        <w:rPr>
          <w:rFonts w:ascii="Times New Roman" w:eastAsia="Times New Roman" w:hAnsi="Times New Roman" w:cs="Times New Roman"/>
          <w:color w:val="000000"/>
          <w:sz w:val="24"/>
          <w:szCs w:val="24"/>
          <w:lang w:eastAsia="ru-RU"/>
        </w:rPr>
        <w:t>«Развитие автомобильных дорог Трубникоборского сельского поселения Тосненского района Ленинградской области на 202</w:t>
      </w:r>
      <w:r w:rsidR="00C81830">
        <w:rPr>
          <w:rFonts w:ascii="Times New Roman" w:eastAsia="Times New Roman" w:hAnsi="Times New Roman" w:cs="Times New Roman"/>
          <w:color w:val="000000"/>
          <w:sz w:val="24"/>
          <w:szCs w:val="24"/>
          <w:lang w:eastAsia="ru-RU"/>
        </w:rPr>
        <w:t>2</w:t>
      </w:r>
      <w:r w:rsidR="00E5480D">
        <w:rPr>
          <w:rFonts w:ascii="Times New Roman" w:eastAsia="Times New Roman" w:hAnsi="Times New Roman" w:cs="Times New Roman"/>
          <w:color w:val="000000"/>
          <w:sz w:val="24"/>
          <w:szCs w:val="24"/>
          <w:lang w:eastAsia="ru-RU"/>
        </w:rPr>
        <w:t>-202</w:t>
      </w:r>
      <w:r w:rsidR="00C81830">
        <w:rPr>
          <w:rFonts w:ascii="Times New Roman" w:eastAsia="Times New Roman" w:hAnsi="Times New Roman" w:cs="Times New Roman"/>
          <w:color w:val="000000"/>
          <w:sz w:val="24"/>
          <w:szCs w:val="24"/>
          <w:lang w:eastAsia="ru-RU"/>
        </w:rPr>
        <w:t>4</w:t>
      </w:r>
      <w:r w:rsidR="00E5480D">
        <w:rPr>
          <w:rFonts w:ascii="Times New Roman" w:eastAsia="Times New Roman" w:hAnsi="Times New Roman" w:cs="Times New Roman"/>
          <w:color w:val="000000"/>
          <w:sz w:val="24"/>
          <w:szCs w:val="24"/>
          <w:lang w:eastAsia="ru-RU"/>
        </w:rPr>
        <w:t xml:space="preserve"> годы»</w:t>
      </w:r>
      <w:r w:rsidR="00E5480D">
        <w:rPr>
          <w:rFonts w:ascii="Times New Roman" w:eastAsia="Times New Roman" w:hAnsi="Times New Roman" w:cs="Times New Roman"/>
          <w:sz w:val="24"/>
          <w:szCs w:val="24"/>
          <w:lang w:eastAsia="ru-RU"/>
        </w:rPr>
        <w:t xml:space="preserve"> </w:t>
      </w:r>
    </w:p>
    <w:p w:rsidR="00E5480D" w:rsidRDefault="00621F26" w:rsidP="0019742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 xml:space="preserve">Паспорт муниципальной программы </w:t>
      </w:r>
      <w:r>
        <w:rPr>
          <w:rFonts w:ascii="Times New Roman" w:eastAsia="Times New Roman" w:hAnsi="Times New Roman" w:cs="Times New Roman"/>
          <w:color w:val="000000"/>
          <w:sz w:val="24"/>
          <w:szCs w:val="24"/>
          <w:lang w:eastAsia="ru-RU"/>
        </w:rPr>
        <w:t>«Развитие автомобильных дорог Трубникоборского сельского поселения Тосненского района Ленинградской области на 2022-2024 годы»</w:t>
      </w:r>
      <w:r>
        <w:rPr>
          <w:rFonts w:ascii="Times New Roman" w:eastAsia="Times New Roman" w:hAnsi="Times New Roman" w:cs="Times New Roman"/>
          <w:sz w:val="24"/>
          <w:szCs w:val="24"/>
          <w:lang w:eastAsia="ru-RU"/>
        </w:rPr>
        <w:t xml:space="preserve"> изложить в новой редакции </w:t>
      </w:r>
      <w:r w:rsidR="00E5480D">
        <w:rPr>
          <w:rFonts w:ascii="Times New Roman" w:eastAsia="Times New Roman" w:hAnsi="Times New Roman" w:cs="Times New Roman"/>
          <w:sz w:val="24"/>
          <w:szCs w:val="24"/>
          <w:lang w:eastAsia="ru-RU"/>
        </w:rPr>
        <w:t>(приложение).</w:t>
      </w:r>
    </w:p>
    <w:p w:rsidR="00E5480D" w:rsidRDefault="00E5480D" w:rsidP="00E5480D">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color w:val="000000"/>
          <w:sz w:val="24"/>
          <w:szCs w:val="24"/>
          <w:lang w:eastAsia="ru-RU"/>
        </w:rPr>
        <w:t>Контроль за</w:t>
      </w:r>
      <w:proofErr w:type="gramEnd"/>
      <w:r>
        <w:rPr>
          <w:rFonts w:ascii="Times New Roman" w:eastAsia="Times New Roman" w:hAnsi="Times New Roman" w:cs="Times New Roman"/>
          <w:color w:val="000000"/>
          <w:sz w:val="24"/>
          <w:szCs w:val="24"/>
          <w:lang w:eastAsia="ru-RU"/>
        </w:rPr>
        <w:t xml:space="preserve"> исполнением постановления возложить на </w:t>
      </w:r>
      <w:r>
        <w:rPr>
          <w:rFonts w:ascii="Times New Roman" w:eastAsia="Times New Roman" w:hAnsi="Times New Roman" w:cs="Times New Roman"/>
          <w:sz w:val="24"/>
          <w:szCs w:val="24"/>
          <w:lang w:eastAsia="ru-RU"/>
        </w:rPr>
        <w:t xml:space="preserve">начальника сектора по управлению муниципальным имуществом администрации Трубникоборского сельского поселения </w:t>
      </w:r>
      <w:proofErr w:type="spellStart"/>
      <w:r>
        <w:rPr>
          <w:rFonts w:ascii="Times New Roman" w:eastAsia="Times New Roman" w:hAnsi="Times New Roman" w:cs="Times New Roman"/>
          <w:sz w:val="24"/>
          <w:szCs w:val="24"/>
          <w:lang w:eastAsia="ru-RU"/>
        </w:rPr>
        <w:t>Васякину</w:t>
      </w:r>
      <w:proofErr w:type="spellEnd"/>
      <w:r>
        <w:rPr>
          <w:rFonts w:ascii="Times New Roman" w:eastAsia="Times New Roman" w:hAnsi="Times New Roman" w:cs="Times New Roman"/>
          <w:sz w:val="24"/>
          <w:szCs w:val="24"/>
          <w:lang w:eastAsia="ru-RU"/>
        </w:rPr>
        <w:t xml:space="preserve"> О.А.</w:t>
      </w:r>
      <w:r>
        <w:rPr>
          <w:rFonts w:ascii="Times New Roman" w:eastAsia="Times New Roman" w:hAnsi="Times New Roman" w:cs="Times New Roman"/>
          <w:color w:val="000000"/>
          <w:sz w:val="24"/>
          <w:szCs w:val="24"/>
          <w:lang w:eastAsia="ru-RU"/>
        </w:rPr>
        <w:t xml:space="preserve"> </w:t>
      </w:r>
    </w:p>
    <w:p w:rsidR="00E5480D" w:rsidRDefault="00E5480D" w:rsidP="00E5480D">
      <w:pPr>
        <w:spacing w:after="0" w:line="240" w:lineRule="auto"/>
        <w:jc w:val="both"/>
        <w:rPr>
          <w:rFonts w:ascii="Times New Roman" w:eastAsia="Times New Roman" w:hAnsi="Times New Roman" w:cs="Times New Roman"/>
          <w:sz w:val="24"/>
          <w:szCs w:val="24"/>
          <w:lang w:eastAsia="ru-RU"/>
        </w:rPr>
      </w:pPr>
    </w:p>
    <w:p w:rsidR="00E5480D" w:rsidRDefault="00E5480D" w:rsidP="00E5480D">
      <w:pPr>
        <w:spacing w:after="0" w:line="240" w:lineRule="auto"/>
        <w:jc w:val="both"/>
        <w:rPr>
          <w:rFonts w:ascii="Times New Roman" w:eastAsia="Times New Roman" w:hAnsi="Times New Roman" w:cs="Times New Roman"/>
          <w:sz w:val="24"/>
          <w:szCs w:val="24"/>
          <w:lang w:eastAsia="ru-RU"/>
        </w:rPr>
      </w:pPr>
    </w:p>
    <w:p w:rsidR="00E5480D" w:rsidRDefault="00E5480D" w:rsidP="00E548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sectPr w:rsidR="00E5480D" w:rsidSect="00E5480D">
          <w:footerReference w:type="even" r:id="rId8"/>
          <w:footerReference w:type="default" r:id="rId9"/>
          <w:pgSz w:w="11906" w:h="16838"/>
          <w:pgMar w:top="1134" w:right="850" w:bottom="1134" w:left="1701" w:header="709" w:footer="709" w:gutter="0"/>
          <w:cols w:space="708"/>
          <w:docGrid w:linePitch="360"/>
        </w:sectPr>
      </w:pPr>
      <w:r>
        <w:rPr>
          <w:rFonts w:ascii="Times New Roman" w:eastAsia="Times New Roman" w:hAnsi="Times New Roman" w:cs="Times New Roman"/>
          <w:sz w:val="24"/>
          <w:szCs w:val="24"/>
          <w:lang w:eastAsia="ru-RU"/>
        </w:rPr>
        <w:t>Глава поселения</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С.А. </w:t>
      </w:r>
      <w:proofErr w:type="spellStart"/>
      <w:r>
        <w:rPr>
          <w:rFonts w:ascii="Times New Roman" w:eastAsia="Times New Roman" w:hAnsi="Times New Roman" w:cs="Times New Roman"/>
          <w:sz w:val="24"/>
          <w:szCs w:val="24"/>
          <w:lang w:eastAsia="ru-RU"/>
        </w:rPr>
        <w:t>Шейдаев</w:t>
      </w:r>
      <w:proofErr w:type="spellEnd"/>
    </w:p>
    <w:p w:rsidR="00C81830" w:rsidRPr="00807D4D" w:rsidRDefault="00C81830" w:rsidP="00C818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lastRenderedPageBreak/>
        <w:t>Паспорт</w:t>
      </w:r>
    </w:p>
    <w:p w:rsidR="00C81830" w:rsidRPr="00807D4D" w:rsidRDefault="00C81830" w:rsidP="00C818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муниципальной программы «Развитие автомобильных  дорог Трубникоборского сельского поселения </w:t>
      </w:r>
    </w:p>
    <w:p w:rsidR="00C81830" w:rsidRPr="00807D4D" w:rsidRDefault="00C81830" w:rsidP="00C818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Тосненского района Ленинградской области</w:t>
      </w:r>
      <w:r>
        <w:rPr>
          <w:rFonts w:ascii="Times New Roman" w:eastAsia="Times New Roman" w:hAnsi="Times New Roman" w:cs="Times New Roman"/>
          <w:sz w:val="24"/>
          <w:szCs w:val="24"/>
          <w:lang w:eastAsia="ru-RU"/>
        </w:rPr>
        <w:t xml:space="preserve"> на 2022-2024 годы</w:t>
      </w:r>
      <w:r w:rsidRPr="00807D4D">
        <w:rPr>
          <w:rFonts w:ascii="Times New Roman" w:eastAsia="Times New Roman" w:hAnsi="Times New Roman" w:cs="Times New Roman"/>
          <w:sz w:val="24"/>
          <w:szCs w:val="24"/>
          <w:lang w:eastAsia="ru-RU"/>
        </w:rPr>
        <w:t>»</w:t>
      </w:r>
    </w:p>
    <w:tbl>
      <w:tblPr>
        <w:tblW w:w="15593" w:type="dxa"/>
        <w:tblCellSpacing w:w="5" w:type="nil"/>
        <w:tblInd w:w="-209" w:type="dxa"/>
        <w:tblLayout w:type="fixed"/>
        <w:tblCellMar>
          <w:left w:w="75" w:type="dxa"/>
          <w:right w:w="75" w:type="dxa"/>
        </w:tblCellMar>
        <w:tblLook w:val="0000" w:firstRow="0" w:lastRow="0" w:firstColumn="0" w:lastColumn="0" w:noHBand="0" w:noVBand="0"/>
      </w:tblPr>
      <w:tblGrid>
        <w:gridCol w:w="3600"/>
        <w:gridCol w:w="1620"/>
        <w:gridCol w:w="1800"/>
        <w:gridCol w:w="1800"/>
        <w:gridCol w:w="1980"/>
        <w:gridCol w:w="1980"/>
        <w:gridCol w:w="2813"/>
      </w:tblGrid>
      <w:tr w:rsidR="00C81830" w:rsidRPr="00807D4D" w:rsidTr="004450E1">
        <w:trPr>
          <w:trHeight w:val="320"/>
          <w:tblCellSpacing w:w="5" w:type="nil"/>
        </w:trPr>
        <w:tc>
          <w:tcPr>
            <w:tcW w:w="3600" w:type="dxa"/>
            <w:tcBorders>
              <w:top w:val="single" w:sz="4" w:space="0" w:color="auto"/>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Наименование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top w:val="single" w:sz="4" w:space="0" w:color="auto"/>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07D4D">
              <w:rPr>
                <w:rFonts w:ascii="Times New Roman" w:eastAsia="Times New Roman" w:hAnsi="Times New Roman" w:cs="Times New Roman"/>
                <w:i/>
                <w:sz w:val="24"/>
                <w:szCs w:val="24"/>
                <w:lang w:eastAsia="ru-RU"/>
              </w:rPr>
              <w:t>Развитие автомобильных дорог Трубникоборского сельского поселения Тосненского района Ленинградской области</w:t>
            </w: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Цели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i/>
                <w:sz w:val="24"/>
                <w:szCs w:val="24"/>
                <w:lang w:eastAsia="ru-RU"/>
              </w:rPr>
              <w:t>-</w:t>
            </w:r>
            <w:r w:rsidRPr="00807D4D">
              <w:rPr>
                <w:rFonts w:ascii="Times New Roman" w:eastAsia="Times New Roman" w:hAnsi="Times New Roman" w:cs="Times New Roman"/>
                <w:sz w:val="24"/>
                <w:szCs w:val="24"/>
                <w:lang w:eastAsia="ru-RU"/>
              </w:rPr>
              <w:t>сокращение количества лиц, погибших в результате дорожно-транспортных происшествий</w:t>
            </w:r>
          </w:p>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-сокращение количества дорожно-транспортных происшествий с пострадавшими</w:t>
            </w:r>
          </w:p>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-снизить показатели аварийности </w:t>
            </w:r>
          </w:p>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-уменьшить социальную остроту проблемы.</w:t>
            </w: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Задачи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07D4D">
              <w:rPr>
                <w:rFonts w:ascii="Times New Roman" w:eastAsia="Times New Roman" w:hAnsi="Times New Roman" w:cs="Times New Roman"/>
                <w:sz w:val="24"/>
                <w:szCs w:val="24"/>
                <w:lang w:eastAsia="ru-RU"/>
              </w:rPr>
              <w:t>-предупреждение опасного поведения участников дорожного движения; сокращение детского дорожно-транспортного травматизма; совершенствование организации движения транспорта и пешеходов; повышение уровня безопасности транспортных средств; существенное повышение эффективности функционирования системы государственного управления в области обеспечения безопасности дорожного движения на местном уровне управления; совершенствование правовых основ деятельности органов местного самоуправления в области обеспечения безопасности дорожного движения</w:t>
            </w:r>
            <w:proofErr w:type="gramEnd"/>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Исполнитель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i/>
                <w:sz w:val="24"/>
                <w:szCs w:val="24"/>
                <w:lang w:eastAsia="ru-RU"/>
              </w:rPr>
              <w:t>-    администрация Трубникоборского сельского  поселения Тосненского района Ленинградской области;</w:t>
            </w: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Сроки реализации           </w:t>
            </w:r>
            <w:r w:rsidRPr="00807D4D">
              <w:rPr>
                <w:rFonts w:ascii="Times New Roman" w:eastAsia="Times New Roman" w:hAnsi="Times New Roman" w:cs="Times New Roman"/>
                <w:sz w:val="24"/>
                <w:szCs w:val="24"/>
                <w:lang w:eastAsia="ru-RU"/>
              </w:rPr>
              <w:br/>
              <w:t xml:space="preserve">муниципальной программы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807D4D">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tc>
      </w:tr>
      <w:tr w:rsidR="00C81830" w:rsidRPr="00807D4D" w:rsidTr="004450E1">
        <w:trPr>
          <w:trHeight w:val="320"/>
          <w:tblCellSpacing w:w="5" w:type="nil"/>
        </w:trPr>
        <w:tc>
          <w:tcPr>
            <w:tcW w:w="3600" w:type="dxa"/>
            <w:vMerge w:val="restart"/>
            <w:tcBorders>
              <w:top w:val="single" w:sz="4" w:space="0" w:color="auto"/>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Источники финансирования   </w:t>
            </w:r>
            <w:r w:rsidRPr="00807D4D">
              <w:rPr>
                <w:rFonts w:ascii="Times New Roman" w:eastAsia="Times New Roman" w:hAnsi="Times New Roman" w:cs="Times New Roman"/>
                <w:sz w:val="24"/>
                <w:szCs w:val="24"/>
                <w:lang w:eastAsia="ru-RU"/>
              </w:rPr>
              <w:br/>
              <w:t xml:space="preserve">муниципальной программы,   </w:t>
            </w:r>
            <w:r w:rsidRPr="00807D4D">
              <w:rPr>
                <w:rFonts w:ascii="Times New Roman" w:eastAsia="Times New Roman" w:hAnsi="Times New Roman" w:cs="Times New Roman"/>
                <w:sz w:val="24"/>
                <w:szCs w:val="24"/>
                <w:lang w:eastAsia="ru-RU"/>
              </w:rPr>
              <w:br/>
              <w:t xml:space="preserve">в том числе по годам: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Расходы (рублей)                                   </w:t>
            </w:r>
          </w:p>
        </w:tc>
      </w:tr>
      <w:tr w:rsidR="00C81830" w:rsidRPr="00807D4D" w:rsidTr="004450E1">
        <w:trPr>
          <w:trHeight w:val="480"/>
          <w:tblCellSpacing w:w="5" w:type="nil"/>
        </w:trPr>
        <w:tc>
          <w:tcPr>
            <w:tcW w:w="3600" w:type="dxa"/>
            <w:vMerge/>
            <w:tcBorders>
              <w:top w:val="single" w:sz="4" w:space="0" w:color="auto"/>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Всего</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807D4D">
              <w:rPr>
                <w:rFonts w:ascii="Times New Roman" w:eastAsia="Times New Roman" w:hAnsi="Times New Roman" w:cs="Times New Roman"/>
                <w:sz w:val="24"/>
                <w:szCs w:val="24"/>
                <w:lang w:eastAsia="ru-RU"/>
              </w:rPr>
              <w:t xml:space="preserve"> год</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23</w:t>
            </w:r>
            <w:r w:rsidRPr="00807D4D">
              <w:rPr>
                <w:rFonts w:ascii="Times New Roman" w:eastAsia="Times New Roman" w:hAnsi="Times New Roman" w:cs="Times New Roman"/>
                <w:sz w:val="24"/>
                <w:szCs w:val="24"/>
                <w:lang w:eastAsia="ru-RU"/>
              </w:rPr>
              <w:t xml:space="preserve"> год</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 xml:space="preserve">4 </w:t>
            </w:r>
            <w:r w:rsidRPr="00807D4D">
              <w:rPr>
                <w:rFonts w:ascii="Times New Roman" w:eastAsia="Times New Roman" w:hAnsi="Times New Roman" w:cs="Times New Roman"/>
                <w:sz w:val="24"/>
                <w:szCs w:val="24"/>
                <w:lang w:eastAsia="ru-RU"/>
              </w:rPr>
              <w:t xml:space="preserve">год       </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Средства бюджета поселения</w:t>
            </w:r>
          </w:p>
        </w:tc>
        <w:tc>
          <w:tcPr>
            <w:tcW w:w="1620" w:type="dxa"/>
            <w:tcBorders>
              <w:left w:val="single" w:sz="4" w:space="0" w:color="auto"/>
              <w:bottom w:val="single" w:sz="4" w:space="0" w:color="auto"/>
              <w:right w:val="single" w:sz="4" w:space="0" w:color="auto"/>
            </w:tcBorders>
          </w:tcPr>
          <w:p w:rsidR="00C81830" w:rsidRPr="00807D4D" w:rsidRDefault="00625D33"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5971835,63</w:t>
            </w:r>
          </w:p>
        </w:tc>
        <w:tc>
          <w:tcPr>
            <w:tcW w:w="1800" w:type="dxa"/>
            <w:tcBorders>
              <w:left w:val="single" w:sz="4" w:space="0" w:color="auto"/>
              <w:bottom w:val="single" w:sz="4" w:space="0" w:color="auto"/>
              <w:right w:val="single" w:sz="4" w:space="0" w:color="auto"/>
            </w:tcBorders>
          </w:tcPr>
          <w:p w:rsidR="00C81830" w:rsidRPr="00807D4D" w:rsidRDefault="00621F26"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2091299,48</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1930615,00</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1949921,15</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81830" w:rsidRPr="00807D4D" w:rsidTr="004450E1">
        <w:trPr>
          <w:trHeight w:val="527"/>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Средства областного бюджета</w:t>
            </w:r>
          </w:p>
        </w:tc>
        <w:tc>
          <w:tcPr>
            <w:tcW w:w="162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Средства федерального      </w:t>
            </w:r>
            <w:r w:rsidRPr="00807D4D">
              <w:rPr>
                <w:rFonts w:ascii="Times New Roman" w:eastAsia="Times New Roman" w:hAnsi="Times New Roman" w:cs="Times New Roman"/>
                <w:sz w:val="24"/>
                <w:szCs w:val="24"/>
                <w:lang w:eastAsia="ru-RU"/>
              </w:rPr>
              <w:br/>
              <w:t xml:space="preserve">бюджета                    </w:t>
            </w:r>
          </w:p>
        </w:tc>
        <w:tc>
          <w:tcPr>
            <w:tcW w:w="162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81830" w:rsidRPr="00807D4D" w:rsidTr="004450E1">
        <w:trPr>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Внебюджетные средства      </w:t>
            </w:r>
          </w:p>
        </w:tc>
        <w:tc>
          <w:tcPr>
            <w:tcW w:w="162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81830" w:rsidRPr="00807D4D" w:rsidTr="004450E1">
        <w:trPr>
          <w:trHeight w:val="48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Планируемые результаты     </w:t>
            </w:r>
            <w:r w:rsidRPr="00807D4D">
              <w:rPr>
                <w:rFonts w:ascii="Times New Roman" w:eastAsia="Times New Roman" w:hAnsi="Times New Roman" w:cs="Times New Roman"/>
                <w:sz w:val="24"/>
                <w:szCs w:val="24"/>
                <w:lang w:eastAsia="ru-RU"/>
              </w:rPr>
              <w:br/>
              <w:t xml:space="preserve">реализации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4450E1">
            <w:pPr>
              <w:spacing w:after="0" w:line="240" w:lineRule="auto"/>
              <w:jc w:val="both"/>
              <w:rPr>
                <w:rFonts w:ascii="Times New Roman" w:eastAsia="Times New Roman" w:hAnsi="Times New Roman" w:cs="Times New Roman"/>
                <w:i/>
                <w:sz w:val="24"/>
                <w:szCs w:val="24"/>
                <w:lang w:eastAsia="ru-RU"/>
              </w:rPr>
            </w:pPr>
            <w:r w:rsidRPr="00807D4D">
              <w:rPr>
                <w:rFonts w:ascii="Times New Roman" w:eastAsia="Times New Roman" w:hAnsi="Times New Roman" w:cs="Times New Roman"/>
                <w:i/>
                <w:sz w:val="24"/>
                <w:szCs w:val="24"/>
                <w:lang w:eastAsia="ru-RU"/>
              </w:rPr>
              <w:t xml:space="preserve">- </w:t>
            </w:r>
            <w:r w:rsidRPr="00807D4D">
              <w:rPr>
                <w:rFonts w:ascii="Times New Roman" w:eastAsia="Times New Roman" w:hAnsi="Times New Roman" w:cs="Times New Roman"/>
                <w:sz w:val="24"/>
                <w:szCs w:val="24"/>
                <w:lang w:eastAsia="ru-RU"/>
              </w:rPr>
              <w:t>сокращение к 202</w:t>
            </w:r>
            <w:r>
              <w:rPr>
                <w:rFonts w:ascii="Times New Roman" w:eastAsia="Times New Roman" w:hAnsi="Times New Roman" w:cs="Times New Roman"/>
                <w:sz w:val="24"/>
                <w:szCs w:val="24"/>
                <w:lang w:eastAsia="ru-RU"/>
              </w:rPr>
              <w:t>2</w:t>
            </w:r>
            <w:r w:rsidRPr="00807D4D">
              <w:rPr>
                <w:rFonts w:ascii="Times New Roman" w:eastAsia="Times New Roman" w:hAnsi="Times New Roman" w:cs="Times New Roman"/>
                <w:sz w:val="24"/>
                <w:szCs w:val="24"/>
                <w:lang w:eastAsia="ru-RU"/>
              </w:rPr>
              <w:t xml:space="preserve"> году количества лиц, погибших в результате дорожно-транспортных происшествий, улучшение состояния дорожного покрытия, полная освещенность дорог и улиц.</w:t>
            </w:r>
          </w:p>
        </w:tc>
      </w:tr>
    </w:tbl>
    <w:p w:rsidR="00C81830" w:rsidRPr="00807D4D" w:rsidRDefault="00C81830" w:rsidP="00C81830">
      <w:pPr>
        <w:widowControl w:val="0"/>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807D4D">
        <w:rPr>
          <w:rFonts w:ascii="Times New Roman" w:eastAsia="Times New Roman" w:hAnsi="Times New Roman" w:cs="Times New Roman"/>
          <w:sz w:val="24"/>
          <w:szCs w:val="24"/>
          <w:lang w:eastAsia="ru-RU"/>
        </w:rPr>
        <w:br w:type="page"/>
      </w:r>
      <w:bookmarkStart w:id="1" w:name="Par284"/>
      <w:bookmarkEnd w:id="1"/>
    </w:p>
    <w:p w:rsidR="00C81830" w:rsidRPr="00807D4D" w:rsidRDefault="00C81830" w:rsidP="00C81830">
      <w:pPr>
        <w:numPr>
          <w:ilvl w:val="0"/>
          <w:numId w:val="2"/>
        </w:num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lastRenderedPageBreak/>
        <w:t>Характеристика проблемы и обоснование необходимости ее решения программными методами</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proofErr w:type="gramStart"/>
      <w:r w:rsidRPr="00807D4D">
        <w:rPr>
          <w:rFonts w:ascii="Times New Roman" w:eastAsia="Times New Roman" w:hAnsi="Times New Roman" w:cs="Times New Roman"/>
          <w:sz w:val="24"/>
          <w:szCs w:val="24"/>
          <w:lang w:eastAsia="ru-RU"/>
        </w:rPr>
        <w:t>Муниципальная  программа «Развитие автомобильных дорог Трубникоборского сельского поселения Тосненского района» разработана в соответствии с постановлениями Правительства Ленинградской области 14 ноября 2013 года № 397 «Об утверждении государственной программы Ленинградской области «Развитие автомобильных дорог Ленинградской области», Постановлением Правительства Ленинградской области от 18 июля 2008 года № 209 «О порядке разработки, утверждения и контроля за реализацией долгосрочных целевых программ в Ленинградской области», Федеральным законом</w:t>
      </w:r>
      <w:proofErr w:type="gramEnd"/>
      <w:r w:rsidRPr="00807D4D">
        <w:rPr>
          <w:rFonts w:ascii="Times New Roman" w:eastAsia="Times New Roman" w:hAnsi="Times New Roman" w:cs="Times New Roman"/>
          <w:sz w:val="24"/>
          <w:szCs w:val="24"/>
          <w:lang w:eastAsia="ru-RU"/>
        </w:rPr>
        <w:t xml:space="preserve"> Российской Федерации от 06 октября 2003 года № 131-ФЗ «Об общих принципах организации местного самоуправления в Российской Федерации», Бюджетный кодекс Российской Федерации</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В ходе реализации настоящей программы предусматривается выполнение целевых индикаторов и показателей муниципальной программы, которые отражены в приложении 2 к программе.</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807D4D">
        <w:rPr>
          <w:rFonts w:ascii="Times New Roman" w:eastAsia="Times New Roman" w:hAnsi="Times New Roman" w:cs="Times New Roman"/>
          <w:sz w:val="24"/>
          <w:szCs w:val="24"/>
          <w:lang w:eastAsia="ru-RU"/>
        </w:rPr>
        <w:t>функционирования системы обеспечения безопасности дорожного движения</w:t>
      </w:r>
      <w:proofErr w:type="gramEnd"/>
      <w:r w:rsidRPr="00807D4D">
        <w:rPr>
          <w:rFonts w:ascii="Times New Roman" w:eastAsia="Times New Roman" w:hAnsi="Times New Roman" w:cs="Times New Roman"/>
          <w:sz w:val="24"/>
          <w:szCs w:val="24"/>
          <w:lang w:eastAsia="ru-RU"/>
        </w:rPr>
        <w:t xml:space="preserve"> и крайне низкой дисциплиной участников дорожного движения.</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r>
      <w:proofErr w:type="gramStart"/>
      <w:r w:rsidRPr="00807D4D">
        <w:rPr>
          <w:rFonts w:ascii="Times New Roman" w:eastAsia="Times New Roman" w:hAnsi="Times New Roman" w:cs="Times New Roman"/>
          <w:sz w:val="24"/>
          <w:szCs w:val="24"/>
          <w:lang w:eastAsia="ru-RU"/>
        </w:rPr>
        <w:t>Начиная с 2000 года устойчиво растут такие относительные</w:t>
      </w:r>
      <w:proofErr w:type="gramEnd"/>
      <w:r w:rsidRPr="00807D4D">
        <w:rPr>
          <w:rFonts w:ascii="Times New Roman" w:eastAsia="Times New Roman" w:hAnsi="Times New Roman" w:cs="Times New Roman"/>
          <w:sz w:val="24"/>
          <w:szCs w:val="24"/>
          <w:lang w:eastAsia="ru-RU"/>
        </w:rPr>
        <w:t xml:space="preserve"> показатели аварийности, как количество лиц, погибших в результате дорожно-транспортных происшествий, на единицы транспорта (транспортный риск) и количество лиц, погибших в результате дорожно-транспортных происшествий, население (социальный риск).</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Дорожно-транспортные происшествия наносят экономике значительный ущерб, в том числе в результате гибели и ранения людей.</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Основными видами дорожно-транспортных происшествий являются наезд на пешехода, препятствие и на стоящее транспортное средство, а также столкновение и опрокидывание. Основные  дорожно-транспортные происшествия связаны с нарушениями Правил дорожного движения водителями транспортных средств (неправильный выбор скорости движения, выезд на полосу встречного движения, нахождение водителя в состоянии опьянения, водители, не имеющие прав на управление транспортным средством). Влияние на аварийность оказывают водители транспортных средств, принадлежащих физическим лицам, несоблюдением водителями требований безопасности дорожного движения, отсутствие светофоров на пешеходных переходах через федеральную трассу «Россия» Санкт-Петербург – Москва, недостаточное уличное освещение, в населенных пунктах поселения, расположенных вдоль трассы.</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Наиболее многочисленной и самой уязвимой группой участников дорожного движения являются пешеходы. С каждым годом растет количество пешеходов, погибших в результате дорожно-транспортных происшествий.</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Сложная обстановка с аварийностью и наличие тенденций к дальнейшему ухудшению ситуации во многом объясняются следующими причинами:</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постоянно возрастающая мобильность населения;</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уменьшение перевозок общественным транспортом и увеличение перевозок личным транспортом;</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нарастающая диспропорция между увеличением количества автомобилей и протяженностью и качеством дорожного покрытия улично-дорожной сети, не рассчитанной на современные транспортные потоки.</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Следствием такого положения дел являются ухудшение условий дорожного движения, нарушение экологической  обстановки, увеличение количества заторов, расхода топлива, а также рост количества дорожно-транспортных происшествий. Постепенное увеличение количества  дорожно-транспортных происшествий, в результате которых пострадавшие получают травмы, характеризующиеся особой </w:t>
      </w:r>
      <w:r w:rsidRPr="00807D4D">
        <w:rPr>
          <w:rFonts w:ascii="Times New Roman" w:eastAsia="Times New Roman" w:hAnsi="Times New Roman" w:cs="Times New Roman"/>
          <w:sz w:val="24"/>
          <w:szCs w:val="24"/>
          <w:lang w:eastAsia="ru-RU"/>
        </w:rPr>
        <w:lastRenderedPageBreak/>
        <w:t xml:space="preserve">степенью тяжести. Неэффективная организация работы по оказанию медицинской помощи лицам, пострадавшим в результате таких дорожно-транспортных происшествий, являются одной из основных причин их высокой смертности. </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Сложившаяся критическая ситуация в области обеспечения безопасности дорожного движения в условиях отсутствия программно-целевого метода характеризуются наличием тенденций к ее дальнейшему ухудшению, что определяется следующими факторами:</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высокий уровень аварийности и тяжести последствий дорожно-транспортных происшествий (в том числе детский травматизм), при этом ожидается увеличение количества лиц, погибших в результате дорожно-транспортных происшествий и общее количество дорожно-транспортных происшествий;</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увеличение доли людей наиболее активного трудоспособного возраста (26-40 лет) среди лиц, погибших в результате дорожно-транспортных происшествий;</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продолжающее ухудшение условий дорожного движения в населенных пунктах;</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низкий уровень безопасности перевозок пассажиров автомобильным транспортом.</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Таким образом, необходимость разработки и реализации Программы обусловлена следующими причинами:</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социально-экономическая острота проблемы;</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необходимость привлечения к решению проблемы федеральных органов государственной власти, органов государственной власти субъектов Российской Федерации, органов местного самоуправления и общественных институтов.</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Без государственной поддержки на федеральном и региональном уровне в сложившихся условиях муниципальные образования не в состоянии эффективно удовлетворить жизненную потребность в безопасности проживающего на их территории населения.</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Применение программно-целевого метода позволит осуществить:</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формирование основ и приоритетных направлений профилактики дорожно-транспортных происшествий и снижения тяжести их последствий;</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C81830" w:rsidRPr="00807D4D" w:rsidRDefault="00C81830" w:rsidP="00C81830">
      <w:pPr>
        <w:numPr>
          <w:ilvl w:val="0"/>
          <w:numId w:val="2"/>
        </w:num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Цели и задачи настоящей программы</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Целями Программы являются сокращение количества лиц, погибших в результате дорожно-транспортных происшествий, количество дорожно-транспортных происшествий с пострадавшими, снизить показатели аварийности, уменьшить социальную остроту проблемы.</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Условиями достижения целей Программы является решение следующих задач:</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предупреждение опасного поведения участников дорожного движения;</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сокращение детского дорожно-транспортного травматизма;</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совершенствование организации движения транспорта и пешеходов.</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Для реализации Программы необходимо осуществление следующих мероприятий:</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повышение профилактики детского дорожно-транспортного травматизма;</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предотвращение дорожных заторов, оптимизация скоростных режимов движения на участках улично-дорожной сети, организация стоянок транспортных средств, современных технических средств (светофоров, дорожных знаков, разметки </w:t>
      </w:r>
      <w:proofErr w:type="spellStart"/>
      <w:r w:rsidRPr="00807D4D">
        <w:rPr>
          <w:rFonts w:ascii="Times New Roman" w:eastAsia="Times New Roman" w:hAnsi="Times New Roman" w:cs="Times New Roman"/>
          <w:sz w:val="24"/>
          <w:szCs w:val="24"/>
          <w:lang w:eastAsia="ru-RU"/>
        </w:rPr>
        <w:t>ит.д</w:t>
      </w:r>
      <w:proofErr w:type="spellEnd"/>
      <w:r w:rsidRPr="00807D4D">
        <w:rPr>
          <w:rFonts w:ascii="Times New Roman" w:eastAsia="Times New Roman" w:hAnsi="Times New Roman" w:cs="Times New Roman"/>
          <w:sz w:val="24"/>
          <w:szCs w:val="24"/>
          <w:lang w:eastAsia="ru-RU"/>
        </w:rPr>
        <w:t>.);</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проведение работ по совершенствованию нормативных правовых актов в области обеспечения безопасности дорожного движения;</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мониторинг динамики дорожно-транспортного травматизма, общественного мнения по проблемам безопасности дорожного движения и реализации мероприятий Программы;</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lastRenderedPageBreak/>
        <w:t>- повышение роли общественных объединений и организаций в проведении профилактических мероприятий по безопасности дорожного движения;</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ремонт и усовершенствование дорожного покрытия и прилегающих к нему территорий.</w:t>
      </w:r>
    </w:p>
    <w:p w:rsidR="00C81830" w:rsidRPr="00807D4D" w:rsidRDefault="00C81830" w:rsidP="00C81830">
      <w:pPr>
        <w:numPr>
          <w:ilvl w:val="0"/>
          <w:numId w:val="2"/>
        </w:num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Ресурсное обеспечение настоящей программы</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Для реализации мероприятий настоящей программы необходимо </w:t>
      </w:r>
      <w:r w:rsidR="00625D33">
        <w:rPr>
          <w:rFonts w:ascii="Times New Roman" w:eastAsia="Times New Roman" w:hAnsi="Times New Roman" w:cs="Times New Roman"/>
          <w:b/>
          <w:sz w:val="24"/>
          <w:szCs w:val="24"/>
          <w:lang w:eastAsia="ru-RU"/>
        </w:rPr>
        <w:t>5971,83563</w:t>
      </w:r>
      <w:r w:rsidRPr="00807D4D">
        <w:rPr>
          <w:rFonts w:ascii="Times New Roman" w:eastAsia="Times New Roman" w:hAnsi="Times New Roman" w:cs="Times New Roman"/>
          <w:sz w:val="24"/>
          <w:szCs w:val="24"/>
          <w:lang w:eastAsia="ru-RU"/>
        </w:rPr>
        <w:t xml:space="preserve"> тыс. руб. </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Источниками финансирования программы являются:</w:t>
      </w:r>
    </w:p>
    <w:p w:rsidR="00C81830" w:rsidRPr="004832F9"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b/>
          <w:sz w:val="24"/>
          <w:szCs w:val="24"/>
          <w:lang w:eastAsia="ru-RU"/>
        </w:rPr>
        <w:t xml:space="preserve">-бюджет Трубникоборского сельского поселения Тосненского района Ленинградской области в размере </w:t>
      </w:r>
      <w:r w:rsidR="00625D33">
        <w:rPr>
          <w:rFonts w:ascii="Times New Roman" w:eastAsia="Times New Roman" w:hAnsi="Times New Roman" w:cs="Times New Roman"/>
          <w:b/>
          <w:sz w:val="24"/>
          <w:szCs w:val="24"/>
          <w:lang w:eastAsia="ru-RU"/>
        </w:rPr>
        <w:t>5971,83563</w:t>
      </w:r>
      <w:r>
        <w:rPr>
          <w:rFonts w:ascii="Times New Roman" w:eastAsia="Times New Roman" w:hAnsi="Times New Roman" w:cs="Times New Roman"/>
          <w:b/>
          <w:sz w:val="24"/>
          <w:szCs w:val="24"/>
          <w:lang w:eastAsia="ru-RU"/>
        </w:rPr>
        <w:t xml:space="preserve"> </w:t>
      </w:r>
      <w:r w:rsidRPr="00807D4D">
        <w:rPr>
          <w:rFonts w:ascii="Times New Roman" w:eastAsia="Times New Roman" w:hAnsi="Times New Roman" w:cs="Times New Roman"/>
          <w:b/>
          <w:sz w:val="24"/>
          <w:szCs w:val="24"/>
          <w:lang w:eastAsia="ru-RU"/>
        </w:rPr>
        <w:t xml:space="preserve">тыс. руб. </w:t>
      </w:r>
      <w:r w:rsidRPr="00807D4D">
        <w:rPr>
          <w:rFonts w:ascii="Times New Roman" w:eastAsia="Times New Roman" w:hAnsi="Times New Roman" w:cs="Times New Roman"/>
          <w:sz w:val="24"/>
          <w:szCs w:val="24"/>
          <w:lang w:eastAsia="ru-RU"/>
        </w:rPr>
        <w:t xml:space="preserve">в </w:t>
      </w:r>
      <w:proofErr w:type="spellStart"/>
      <w:r w:rsidRPr="00807D4D">
        <w:rPr>
          <w:rFonts w:ascii="Times New Roman" w:eastAsia="Times New Roman" w:hAnsi="Times New Roman" w:cs="Times New Roman"/>
          <w:sz w:val="24"/>
          <w:szCs w:val="24"/>
          <w:lang w:eastAsia="ru-RU"/>
        </w:rPr>
        <w:t>т.ч</w:t>
      </w:r>
      <w:proofErr w:type="spellEnd"/>
      <w:r w:rsidRPr="00807D4D">
        <w:rPr>
          <w:rFonts w:ascii="Times New Roman" w:eastAsia="Times New Roman" w:hAnsi="Times New Roman" w:cs="Times New Roman"/>
          <w:sz w:val="24"/>
          <w:szCs w:val="24"/>
          <w:lang w:eastAsia="ru-RU"/>
        </w:rPr>
        <w:t>.:</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u w:val="single"/>
          <w:lang w:eastAsia="ru-RU"/>
        </w:rPr>
        <w:t>20</w:t>
      </w:r>
      <w:r>
        <w:rPr>
          <w:rFonts w:ascii="Times New Roman" w:eastAsia="Times New Roman" w:hAnsi="Times New Roman" w:cs="Times New Roman"/>
          <w:sz w:val="24"/>
          <w:szCs w:val="24"/>
          <w:u w:val="single"/>
          <w:lang w:eastAsia="ru-RU"/>
        </w:rPr>
        <w:t>22</w:t>
      </w:r>
      <w:r w:rsidRPr="00807D4D">
        <w:rPr>
          <w:rFonts w:ascii="Times New Roman" w:eastAsia="Times New Roman" w:hAnsi="Times New Roman" w:cs="Times New Roman"/>
          <w:sz w:val="24"/>
          <w:szCs w:val="24"/>
          <w:u w:val="single"/>
          <w:lang w:eastAsia="ru-RU"/>
        </w:rPr>
        <w:t xml:space="preserve"> год</w:t>
      </w:r>
      <w:r w:rsidRPr="00807D4D">
        <w:rPr>
          <w:rFonts w:ascii="Times New Roman" w:eastAsia="Times New Roman" w:hAnsi="Times New Roman" w:cs="Times New Roman"/>
          <w:sz w:val="24"/>
          <w:szCs w:val="24"/>
          <w:lang w:eastAsia="ru-RU"/>
        </w:rPr>
        <w:t xml:space="preserve"> ремонт и содержание дорог – </w:t>
      </w:r>
      <w:r w:rsidR="00625D33">
        <w:rPr>
          <w:rFonts w:ascii="Times New Roman" w:eastAsia="Times New Roman" w:hAnsi="Times New Roman" w:cs="Times New Roman"/>
          <w:sz w:val="24"/>
          <w:szCs w:val="24"/>
          <w:lang w:eastAsia="ru-RU"/>
        </w:rPr>
        <w:t>2091,29948</w:t>
      </w:r>
      <w:r w:rsidRPr="00807D4D">
        <w:rPr>
          <w:rFonts w:ascii="Times New Roman" w:eastAsia="Times New Roman" w:hAnsi="Times New Roman" w:cs="Times New Roman"/>
          <w:sz w:val="24"/>
          <w:szCs w:val="24"/>
          <w:lang w:eastAsia="ru-RU"/>
        </w:rPr>
        <w:t xml:space="preserve"> тыс. руб.</w:t>
      </w:r>
    </w:p>
    <w:p w:rsidR="00C81830"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u w:val="single"/>
          <w:lang w:eastAsia="ru-RU"/>
        </w:rPr>
        <w:t>202</w:t>
      </w:r>
      <w:r>
        <w:rPr>
          <w:rFonts w:ascii="Times New Roman" w:eastAsia="Times New Roman" w:hAnsi="Times New Roman" w:cs="Times New Roman"/>
          <w:sz w:val="24"/>
          <w:szCs w:val="24"/>
          <w:u w:val="single"/>
          <w:lang w:eastAsia="ru-RU"/>
        </w:rPr>
        <w:t>3</w:t>
      </w:r>
      <w:r w:rsidRPr="00807D4D">
        <w:rPr>
          <w:rFonts w:ascii="Times New Roman" w:eastAsia="Times New Roman" w:hAnsi="Times New Roman" w:cs="Times New Roman"/>
          <w:sz w:val="24"/>
          <w:szCs w:val="24"/>
          <w:u w:val="single"/>
          <w:lang w:eastAsia="ru-RU"/>
        </w:rPr>
        <w:t xml:space="preserve"> год</w:t>
      </w:r>
      <w:r w:rsidRPr="00807D4D">
        <w:rPr>
          <w:rFonts w:ascii="Times New Roman" w:eastAsia="Times New Roman" w:hAnsi="Times New Roman" w:cs="Times New Roman"/>
          <w:sz w:val="24"/>
          <w:szCs w:val="24"/>
          <w:lang w:eastAsia="ru-RU"/>
        </w:rPr>
        <w:t xml:space="preserve"> ремонт и содержание дорог – </w:t>
      </w:r>
      <w:r>
        <w:rPr>
          <w:rFonts w:ascii="Times New Roman" w:eastAsia="Times New Roman" w:hAnsi="Times New Roman" w:cs="Times New Roman"/>
          <w:sz w:val="24"/>
          <w:szCs w:val="24"/>
          <w:lang w:eastAsia="ru-RU"/>
        </w:rPr>
        <w:t>1930,615</w:t>
      </w:r>
      <w:r w:rsidRPr="00807D4D">
        <w:rPr>
          <w:rFonts w:ascii="Times New Roman" w:eastAsia="Times New Roman" w:hAnsi="Times New Roman" w:cs="Times New Roman"/>
          <w:sz w:val="24"/>
          <w:szCs w:val="24"/>
          <w:lang w:eastAsia="ru-RU"/>
        </w:rPr>
        <w:t xml:space="preserve"> тыс. руб.</w:t>
      </w:r>
    </w:p>
    <w:p w:rsidR="00C81830" w:rsidRPr="00807D4D" w:rsidRDefault="00C81830" w:rsidP="00C81830">
      <w:pPr>
        <w:spacing w:after="0" w:line="240" w:lineRule="auto"/>
        <w:ind w:firstLine="708"/>
        <w:jc w:val="both"/>
        <w:rPr>
          <w:rFonts w:ascii="Times New Roman" w:eastAsia="Times New Roman" w:hAnsi="Times New Roman" w:cs="Times New Roman"/>
          <w:b/>
          <w:sz w:val="24"/>
          <w:szCs w:val="24"/>
          <w:lang w:eastAsia="ru-RU"/>
        </w:rPr>
      </w:pPr>
      <w:r w:rsidRPr="007E6821">
        <w:rPr>
          <w:rFonts w:ascii="Times New Roman" w:eastAsia="Times New Roman" w:hAnsi="Times New Roman" w:cs="Times New Roman"/>
          <w:sz w:val="24"/>
          <w:szCs w:val="24"/>
          <w:u w:val="single"/>
          <w:lang w:eastAsia="ru-RU"/>
        </w:rPr>
        <w:t>202</w:t>
      </w:r>
      <w:r>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lang w:eastAsia="ru-RU"/>
        </w:rPr>
        <w:t xml:space="preserve"> год ремонт и содержание дорог – 1949,92115 тыс. руб.</w:t>
      </w:r>
    </w:p>
    <w:p w:rsidR="00C81830" w:rsidRPr="006D2139" w:rsidRDefault="00C81830" w:rsidP="00C81830">
      <w:pPr>
        <w:spacing w:after="0" w:line="240" w:lineRule="auto"/>
        <w:jc w:val="both"/>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 xml:space="preserve">- бюджет Ленинградской области в размере </w:t>
      </w:r>
      <w:r>
        <w:rPr>
          <w:rFonts w:ascii="Times New Roman" w:eastAsia="Times New Roman" w:hAnsi="Times New Roman" w:cs="Times New Roman"/>
          <w:b/>
          <w:sz w:val="24"/>
          <w:szCs w:val="24"/>
          <w:lang w:eastAsia="ru-RU"/>
        </w:rPr>
        <w:t>0,0</w:t>
      </w:r>
      <w:r w:rsidRPr="00807D4D">
        <w:rPr>
          <w:rFonts w:ascii="Times New Roman" w:eastAsia="Times New Roman" w:hAnsi="Times New Roman" w:cs="Times New Roman"/>
          <w:b/>
          <w:sz w:val="24"/>
          <w:szCs w:val="24"/>
          <w:lang w:eastAsia="ru-RU"/>
        </w:rPr>
        <w:t xml:space="preserve"> тыс. руб. </w:t>
      </w:r>
      <w:r>
        <w:rPr>
          <w:rFonts w:ascii="Times New Roman" w:eastAsia="Times New Roman" w:hAnsi="Times New Roman" w:cs="Times New Roman"/>
          <w:b/>
          <w:sz w:val="24"/>
          <w:szCs w:val="24"/>
          <w:lang w:eastAsia="ru-RU"/>
        </w:rPr>
        <w:t xml:space="preserve">в </w:t>
      </w:r>
      <w:proofErr w:type="spellStart"/>
      <w:r>
        <w:rPr>
          <w:rFonts w:ascii="Times New Roman" w:eastAsia="Times New Roman" w:hAnsi="Times New Roman" w:cs="Times New Roman"/>
          <w:b/>
          <w:sz w:val="24"/>
          <w:szCs w:val="24"/>
          <w:lang w:eastAsia="ru-RU"/>
        </w:rPr>
        <w:t>т.ч</w:t>
      </w:r>
      <w:proofErr w:type="spellEnd"/>
      <w:r>
        <w:rPr>
          <w:rFonts w:ascii="Times New Roman" w:eastAsia="Times New Roman" w:hAnsi="Times New Roman" w:cs="Times New Roman"/>
          <w:b/>
          <w:sz w:val="24"/>
          <w:szCs w:val="24"/>
          <w:lang w:eastAsia="ru-RU"/>
        </w:rPr>
        <w:t>.</w:t>
      </w:r>
    </w:p>
    <w:p w:rsidR="00C81830"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A66720">
        <w:rPr>
          <w:rFonts w:ascii="Times New Roman" w:eastAsia="Times New Roman" w:hAnsi="Times New Roman" w:cs="Times New Roman"/>
          <w:sz w:val="24"/>
          <w:szCs w:val="24"/>
          <w:u w:val="single"/>
          <w:lang w:eastAsia="ru-RU"/>
        </w:rPr>
        <w:t>202</w:t>
      </w:r>
      <w:r>
        <w:rPr>
          <w:rFonts w:ascii="Times New Roman" w:eastAsia="Times New Roman" w:hAnsi="Times New Roman" w:cs="Times New Roman"/>
          <w:sz w:val="24"/>
          <w:szCs w:val="24"/>
          <w:u w:val="single"/>
          <w:lang w:eastAsia="ru-RU"/>
        </w:rPr>
        <w:t>2</w:t>
      </w:r>
      <w:r w:rsidRPr="00A66720">
        <w:rPr>
          <w:rFonts w:ascii="Times New Roman" w:eastAsia="Times New Roman" w:hAnsi="Times New Roman" w:cs="Times New Roman"/>
          <w:sz w:val="24"/>
          <w:szCs w:val="24"/>
          <w:u w:val="single"/>
          <w:lang w:eastAsia="ru-RU"/>
        </w:rPr>
        <w:t xml:space="preserve"> год</w:t>
      </w:r>
      <w:r w:rsidRPr="006265F8">
        <w:rPr>
          <w:rFonts w:ascii="Times New Roman" w:eastAsia="Times New Roman" w:hAnsi="Times New Roman" w:cs="Times New Roman"/>
          <w:sz w:val="24"/>
          <w:szCs w:val="24"/>
          <w:lang w:eastAsia="ru-RU"/>
        </w:rPr>
        <w:t xml:space="preserve"> ремонт дорог – </w:t>
      </w:r>
      <w:r>
        <w:rPr>
          <w:rFonts w:ascii="Times New Roman" w:eastAsia="Times New Roman" w:hAnsi="Times New Roman" w:cs="Times New Roman"/>
          <w:sz w:val="24"/>
          <w:szCs w:val="24"/>
          <w:lang w:eastAsia="ru-RU"/>
        </w:rPr>
        <w:t>0,0</w:t>
      </w:r>
      <w:r w:rsidRPr="006265F8">
        <w:rPr>
          <w:rFonts w:ascii="Times New Roman" w:eastAsia="Times New Roman" w:hAnsi="Times New Roman" w:cs="Times New Roman"/>
          <w:sz w:val="24"/>
          <w:szCs w:val="24"/>
          <w:lang w:eastAsia="ru-RU"/>
        </w:rPr>
        <w:t xml:space="preserve"> тыс.</w:t>
      </w:r>
      <w:r>
        <w:rPr>
          <w:rFonts w:ascii="Times New Roman" w:eastAsia="Times New Roman" w:hAnsi="Times New Roman" w:cs="Times New Roman"/>
          <w:sz w:val="24"/>
          <w:szCs w:val="24"/>
          <w:lang w:eastAsia="ru-RU"/>
        </w:rPr>
        <w:t xml:space="preserve"> </w:t>
      </w:r>
      <w:r w:rsidRPr="006265F8">
        <w:rPr>
          <w:rFonts w:ascii="Times New Roman" w:eastAsia="Times New Roman" w:hAnsi="Times New Roman" w:cs="Times New Roman"/>
          <w:sz w:val="24"/>
          <w:szCs w:val="24"/>
          <w:lang w:eastAsia="ru-RU"/>
        </w:rPr>
        <w:t>руб</w:t>
      </w:r>
      <w:r>
        <w:rPr>
          <w:rFonts w:ascii="Times New Roman" w:eastAsia="Times New Roman" w:hAnsi="Times New Roman" w:cs="Times New Roman"/>
          <w:sz w:val="24"/>
          <w:szCs w:val="24"/>
          <w:lang w:eastAsia="ru-RU"/>
        </w:rPr>
        <w:t xml:space="preserve">.; </w:t>
      </w:r>
      <w:r w:rsidRPr="00A66720">
        <w:rPr>
          <w:rFonts w:ascii="Times New Roman" w:eastAsia="Times New Roman" w:hAnsi="Times New Roman" w:cs="Times New Roman"/>
          <w:sz w:val="24"/>
          <w:szCs w:val="24"/>
          <w:u w:val="single"/>
          <w:lang w:eastAsia="ru-RU"/>
        </w:rPr>
        <w:t>202</w:t>
      </w:r>
      <w:r>
        <w:rPr>
          <w:rFonts w:ascii="Times New Roman" w:eastAsia="Times New Roman" w:hAnsi="Times New Roman" w:cs="Times New Roman"/>
          <w:sz w:val="24"/>
          <w:szCs w:val="24"/>
          <w:u w:val="single"/>
          <w:lang w:eastAsia="ru-RU"/>
        </w:rPr>
        <w:t>3</w:t>
      </w:r>
      <w:r w:rsidRPr="00A66720">
        <w:rPr>
          <w:rFonts w:ascii="Times New Roman" w:eastAsia="Times New Roman" w:hAnsi="Times New Roman" w:cs="Times New Roman"/>
          <w:sz w:val="24"/>
          <w:szCs w:val="24"/>
          <w:u w:val="single"/>
          <w:lang w:eastAsia="ru-RU"/>
        </w:rPr>
        <w:t xml:space="preserve"> год</w:t>
      </w:r>
      <w:r w:rsidRPr="006265F8">
        <w:rPr>
          <w:rFonts w:ascii="Times New Roman" w:eastAsia="Times New Roman" w:hAnsi="Times New Roman" w:cs="Times New Roman"/>
          <w:sz w:val="24"/>
          <w:szCs w:val="24"/>
          <w:lang w:eastAsia="ru-RU"/>
        </w:rPr>
        <w:t xml:space="preserve"> ремонт дорог – </w:t>
      </w:r>
      <w:r>
        <w:rPr>
          <w:rFonts w:ascii="Times New Roman" w:eastAsia="Times New Roman" w:hAnsi="Times New Roman" w:cs="Times New Roman"/>
          <w:sz w:val="24"/>
          <w:szCs w:val="24"/>
          <w:lang w:eastAsia="ru-RU"/>
        </w:rPr>
        <w:t>0,0</w:t>
      </w:r>
      <w:r w:rsidRPr="006265F8">
        <w:rPr>
          <w:rFonts w:ascii="Times New Roman" w:eastAsia="Times New Roman" w:hAnsi="Times New Roman" w:cs="Times New Roman"/>
          <w:sz w:val="24"/>
          <w:szCs w:val="24"/>
          <w:lang w:eastAsia="ru-RU"/>
        </w:rPr>
        <w:t xml:space="preserve"> тыс.</w:t>
      </w:r>
      <w:r>
        <w:rPr>
          <w:rFonts w:ascii="Times New Roman" w:eastAsia="Times New Roman" w:hAnsi="Times New Roman" w:cs="Times New Roman"/>
          <w:sz w:val="24"/>
          <w:szCs w:val="24"/>
          <w:lang w:eastAsia="ru-RU"/>
        </w:rPr>
        <w:t xml:space="preserve"> </w:t>
      </w:r>
      <w:r w:rsidRPr="006265F8">
        <w:rPr>
          <w:rFonts w:ascii="Times New Roman" w:eastAsia="Times New Roman" w:hAnsi="Times New Roman" w:cs="Times New Roman"/>
          <w:sz w:val="24"/>
          <w:szCs w:val="24"/>
          <w:lang w:eastAsia="ru-RU"/>
        </w:rPr>
        <w:t>руб</w:t>
      </w:r>
      <w:r>
        <w:rPr>
          <w:rFonts w:ascii="Times New Roman" w:eastAsia="Times New Roman" w:hAnsi="Times New Roman" w:cs="Times New Roman"/>
          <w:sz w:val="24"/>
          <w:szCs w:val="24"/>
          <w:lang w:eastAsia="ru-RU"/>
        </w:rPr>
        <w:t xml:space="preserve">.; </w:t>
      </w:r>
      <w:r w:rsidRPr="00A66720">
        <w:rPr>
          <w:rFonts w:ascii="Times New Roman" w:eastAsia="Times New Roman" w:hAnsi="Times New Roman" w:cs="Times New Roman"/>
          <w:sz w:val="24"/>
          <w:szCs w:val="24"/>
          <w:u w:val="single"/>
          <w:lang w:eastAsia="ru-RU"/>
        </w:rPr>
        <w:t>202</w:t>
      </w:r>
      <w:r>
        <w:rPr>
          <w:rFonts w:ascii="Times New Roman" w:eastAsia="Times New Roman" w:hAnsi="Times New Roman" w:cs="Times New Roman"/>
          <w:sz w:val="24"/>
          <w:szCs w:val="24"/>
          <w:u w:val="single"/>
          <w:lang w:eastAsia="ru-RU"/>
        </w:rPr>
        <w:t>4</w:t>
      </w:r>
      <w:r w:rsidRPr="00A66720">
        <w:rPr>
          <w:rFonts w:ascii="Times New Roman" w:eastAsia="Times New Roman" w:hAnsi="Times New Roman" w:cs="Times New Roman"/>
          <w:sz w:val="24"/>
          <w:szCs w:val="24"/>
          <w:u w:val="single"/>
          <w:lang w:eastAsia="ru-RU"/>
        </w:rPr>
        <w:t xml:space="preserve"> год</w:t>
      </w:r>
      <w:r w:rsidRPr="006265F8">
        <w:rPr>
          <w:rFonts w:ascii="Times New Roman" w:eastAsia="Times New Roman" w:hAnsi="Times New Roman" w:cs="Times New Roman"/>
          <w:sz w:val="24"/>
          <w:szCs w:val="24"/>
          <w:lang w:eastAsia="ru-RU"/>
        </w:rPr>
        <w:t xml:space="preserve"> ремонт дорог – </w:t>
      </w:r>
      <w:r>
        <w:rPr>
          <w:rFonts w:ascii="Times New Roman" w:eastAsia="Times New Roman" w:hAnsi="Times New Roman" w:cs="Times New Roman"/>
          <w:sz w:val="24"/>
          <w:szCs w:val="24"/>
          <w:lang w:eastAsia="ru-RU"/>
        </w:rPr>
        <w:t>0,0</w:t>
      </w:r>
      <w:r w:rsidRPr="006265F8">
        <w:rPr>
          <w:rFonts w:ascii="Times New Roman" w:eastAsia="Times New Roman" w:hAnsi="Times New Roman" w:cs="Times New Roman"/>
          <w:sz w:val="24"/>
          <w:szCs w:val="24"/>
          <w:lang w:eastAsia="ru-RU"/>
        </w:rPr>
        <w:t xml:space="preserve"> тыс.</w:t>
      </w:r>
      <w:r>
        <w:rPr>
          <w:rFonts w:ascii="Times New Roman" w:eastAsia="Times New Roman" w:hAnsi="Times New Roman" w:cs="Times New Roman"/>
          <w:sz w:val="24"/>
          <w:szCs w:val="24"/>
          <w:lang w:eastAsia="ru-RU"/>
        </w:rPr>
        <w:t xml:space="preserve"> </w:t>
      </w:r>
      <w:r w:rsidRPr="006265F8">
        <w:rPr>
          <w:rFonts w:ascii="Times New Roman" w:eastAsia="Times New Roman" w:hAnsi="Times New Roman" w:cs="Times New Roman"/>
          <w:sz w:val="24"/>
          <w:szCs w:val="24"/>
          <w:lang w:eastAsia="ru-RU"/>
        </w:rPr>
        <w:t>руб</w:t>
      </w:r>
      <w:r>
        <w:rPr>
          <w:rFonts w:ascii="Times New Roman" w:eastAsia="Times New Roman" w:hAnsi="Times New Roman" w:cs="Times New Roman"/>
          <w:sz w:val="24"/>
          <w:szCs w:val="24"/>
          <w:lang w:eastAsia="ru-RU"/>
        </w:rPr>
        <w:t>.</w:t>
      </w:r>
    </w:p>
    <w:p w:rsidR="00C81830" w:rsidRPr="00807D4D" w:rsidRDefault="00C81830" w:rsidP="00C81830">
      <w:pPr>
        <w:spacing w:after="0" w:line="240" w:lineRule="auto"/>
        <w:ind w:firstLine="708"/>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4. Организация управления настоящей программой</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Функции заказчика настоящей программы осуществляет администрация Трубникоборского сельского поселения Тосненского района Ленинградской области</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В рамках выполнения настоящей программы администрация Трубникоборского сельского поселения Тосненского района Ленинградской области осуществляет следующие функции:</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координацию деятельности, строительных и научно-исследовательских организаций участвующих в реализации мероприятий настоящей программы.</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организует и проводит процедуры муниципальных закупок по отбору проектных, строительных и научно-исследовательских организаций для участия в реализации мероприятий настоящей программы.</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осуществляет </w:t>
      </w:r>
      <w:proofErr w:type="gramStart"/>
      <w:r w:rsidRPr="00807D4D">
        <w:rPr>
          <w:rFonts w:ascii="Times New Roman" w:eastAsia="Times New Roman" w:hAnsi="Times New Roman" w:cs="Times New Roman"/>
          <w:sz w:val="24"/>
          <w:szCs w:val="24"/>
          <w:lang w:eastAsia="ru-RU"/>
        </w:rPr>
        <w:t>контроль за</w:t>
      </w:r>
      <w:proofErr w:type="gramEnd"/>
      <w:r w:rsidRPr="00807D4D">
        <w:rPr>
          <w:rFonts w:ascii="Times New Roman" w:eastAsia="Times New Roman" w:hAnsi="Times New Roman" w:cs="Times New Roman"/>
          <w:sz w:val="24"/>
          <w:szCs w:val="24"/>
          <w:lang w:eastAsia="ru-RU"/>
        </w:rPr>
        <w:t xml:space="preserve"> реализацией мероприятий настоящей программы.</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Перечень мероприятий по развитию автомобильных дорог приведен в приложении.</w:t>
      </w:r>
      <w:r>
        <w:rPr>
          <w:rFonts w:ascii="Times New Roman" w:eastAsia="Times New Roman" w:hAnsi="Times New Roman" w:cs="Times New Roman"/>
          <w:sz w:val="24"/>
          <w:szCs w:val="24"/>
          <w:lang w:eastAsia="ru-RU"/>
        </w:rPr>
        <w:t xml:space="preserve"> </w:t>
      </w:r>
      <w:r w:rsidRPr="00807D4D">
        <w:rPr>
          <w:rFonts w:ascii="Times New Roman" w:eastAsia="Times New Roman" w:hAnsi="Times New Roman" w:cs="Times New Roman"/>
          <w:sz w:val="24"/>
          <w:szCs w:val="24"/>
          <w:lang w:eastAsia="ru-RU"/>
        </w:rPr>
        <w:t>При необходимости  заказчик программы вносит  предложения по корректировке.</w:t>
      </w:r>
    </w:p>
    <w:p w:rsidR="00C81830" w:rsidRPr="00807D4D" w:rsidRDefault="00C81830" w:rsidP="00C81830">
      <w:pPr>
        <w:numPr>
          <w:ilvl w:val="0"/>
          <w:numId w:val="4"/>
        </w:numPr>
        <w:spacing w:after="0" w:line="240" w:lineRule="auto"/>
        <w:jc w:val="center"/>
        <w:rPr>
          <w:rFonts w:ascii="Times New Roman" w:eastAsia="Times New Roman" w:hAnsi="Times New Roman" w:cs="Times New Roman"/>
          <w:b/>
          <w:sz w:val="24"/>
          <w:szCs w:val="24"/>
          <w:lang w:eastAsia="ru-RU"/>
        </w:rPr>
      </w:pPr>
      <w:proofErr w:type="gramStart"/>
      <w:r w:rsidRPr="00807D4D">
        <w:rPr>
          <w:rFonts w:ascii="Times New Roman" w:eastAsia="Times New Roman" w:hAnsi="Times New Roman" w:cs="Times New Roman"/>
          <w:b/>
          <w:sz w:val="24"/>
          <w:szCs w:val="24"/>
          <w:lang w:eastAsia="ru-RU"/>
        </w:rPr>
        <w:t>Контроль за</w:t>
      </w:r>
      <w:proofErr w:type="gramEnd"/>
      <w:r w:rsidRPr="00807D4D">
        <w:rPr>
          <w:rFonts w:ascii="Times New Roman" w:eastAsia="Times New Roman" w:hAnsi="Times New Roman" w:cs="Times New Roman"/>
          <w:b/>
          <w:sz w:val="24"/>
          <w:szCs w:val="24"/>
          <w:lang w:eastAsia="ru-RU"/>
        </w:rPr>
        <w:t xml:space="preserve"> реализацией настоящей программы</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proofErr w:type="gramStart"/>
      <w:r w:rsidRPr="00807D4D">
        <w:rPr>
          <w:rFonts w:ascii="Times New Roman" w:eastAsia="Times New Roman" w:hAnsi="Times New Roman" w:cs="Times New Roman"/>
          <w:sz w:val="24"/>
          <w:szCs w:val="24"/>
          <w:lang w:eastAsia="ru-RU"/>
        </w:rPr>
        <w:t>Контроль за</w:t>
      </w:r>
      <w:proofErr w:type="gramEnd"/>
      <w:r w:rsidRPr="00807D4D">
        <w:rPr>
          <w:rFonts w:ascii="Times New Roman" w:eastAsia="Times New Roman" w:hAnsi="Times New Roman" w:cs="Times New Roman"/>
          <w:sz w:val="24"/>
          <w:szCs w:val="24"/>
          <w:lang w:eastAsia="ru-RU"/>
        </w:rPr>
        <w:t xml:space="preserve"> реализацией настоящей программы осуществляет заказчик настоящей программы – администрация Трубникоборского сельского поселения Тосненского района Ленинградской области.</w:t>
      </w:r>
    </w:p>
    <w:p w:rsidR="00C81830"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w:t>
      </w: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p>
    <w:p w:rsidR="00C81830" w:rsidRPr="00807D4D" w:rsidRDefault="00C81830" w:rsidP="00C81830">
      <w:pPr>
        <w:spacing w:after="0" w:line="240" w:lineRule="auto"/>
        <w:jc w:val="right"/>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w:t>
      </w:r>
      <w:r w:rsidRPr="00807D4D">
        <w:rPr>
          <w:rFonts w:ascii="Times New Roman" w:eastAsia="Times New Roman" w:hAnsi="Times New Roman" w:cs="Times New Roman"/>
          <w:sz w:val="24"/>
          <w:szCs w:val="24"/>
          <w:lang w:eastAsia="ru-RU"/>
        </w:rPr>
        <w:t>2 к Программе</w:t>
      </w: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МЕРОПРИЯТИЯ</w:t>
      </w:r>
    </w:p>
    <w:p w:rsidR="00C81830" w:rsidRPr="00807D4D" w:rsidRDefault="00C81830" w:rsidP="00C81830">
      <w:pPr>
        <w:spacing w:after="0" w:line="240" w:lineRule="auto"/>
        <w:jc w:val="center"/>
        <w:outlineLvl w:val="0"/>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ПО ПРОГРАММЕ</w:t>
      </w: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РАЗВИТИЕ АВТОМОБИЛЬНЫХ ДОРОГ</w:t>
      </w: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 xml:space="preserve"> ТРУБНИКОБОРСКОГО СЕЛЬСКОГО ПОСЕЛЕНИЯ</w:t>
      </w: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ТОСНЕНСКОГО РАЙОНА ЛЕНИНГРАДСКОЙ ОБЛАСТИ</w:t>
      </w: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p>
    <w:tbl>
      <w:tblPr>
        <w:tblW w:w="14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
        <w:gridCol w:w="8510"/>
        <w:gridCol w:w="1985"/>
        <w:gridCol w:w="1560"/>
        <w:gridCol w:w="1701"/>
      </w:tblGrid>
      <w:tr w:rsidR="00C81830" w:rsidRPr="00807D4D" w:rsidTr="004450E1">
        <w:trPr>
          <w:trHeight w:val="276"/>
        </w:trPr>
        <w:tc>
          <w:tcPr>
            <w:tcW w:w="670" w:type="dxa"/>
            <w:vMerge w:val="restart"/>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w:t>
            </w:r>
          </w:p>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roofErr w:type="gramStart"/>
            <w:r w:rsidRPr="00807D4D">
              <w:rPr>
                <w:rFonts w:ascii="Times New Roman" w:eastAsia="Times New Roman" w:hAnsi="Times New Roman" w:cs="Times New Roman"/>
                <w:b/>
                <w:sz w:val="24"/>
                <w:szCs w:val="24"/>
                <w:lang w:eastAsia="ru-RU"/>
              </w:rPr>
              <w:t>п</w:t>
            </w:r>
            <w:proofErr w:type="gramEnd"/>
            <w:r w:rsidRPr="00807D4D">
              <w:rPr>
                <w:rFonts w:ascii="Times New Roman" w:eastAsia="Times New Roman" w:hAnsi="Times New Roman" w:cs="Times New Roman"/>
                <w:b/>
                <w:sz w:val="24"/>
                <w:szCs w:val="24"/>
                <w:lang w:eastAsia="ru-RU"/>
              </w:rPr>
              <w:t>/п</w:t>
            </w:r>
          </w:p>
        </w:tc>
        <w:tc>
          <w:tcPr>
            <w:tcW w:w="8510" w:type="dxa"/>
            <w:vMerge w:val="restart"/>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Pr="00807D4D">
              <w:rPr>
                <w:rFonts w:ascii="Times New Roman" w:eastAsia="Times New Roman" w:hAnsi="Times New Roman" w:cs="Times New Roman"/>
                <w:b/>
                <w:sz w:val="24"/>
                <w:szCs w:val="24"/>
                <w:lang w:eastAsia="ru-RU"/>
              </w:rPr>
              <w:t xml:space="preserve">Мероприятия по капитальному ремонту и ремонту автомобильных дорог общего пользования местного значения </w:t>
            </w:r>
          </w:p>
        </w:tc>
        <w:tc>
          <w:tcPr>
            <w:tcW w:w="5246" w:type="dxa"/>
            <w:gridSpan w:val="3"/>
            <w:tcBorders>
              <w:top w:val="single" w:sz="4" w:space="0" w:color="auto"/>
              <w:bottom w:val="single" w:sz="4" w:space="0" w:color="auto"/>
              <w:right w:val="single" w:sz="4" w:space="0" w:color="auto"/>
            </w:tcBorders>
            <w:shd w:val="clear" w:color="auto" w:fill="auto"/>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p>
        </w:tc>
      </w:tr>
      <w:tr w:rsidR="00C81830" w:rsidRPr="00807D4D" w:rsidTr="004450E1">
        <w:trPr>
          <w:trHeight w:val="322"/>
        </w:trPr>
        <w:tc>
          <w:tcPr>
            <w:tcW w:w="670" w:type="dxa"/>
            <w:vMerge/>
            <w:tcBorders>
              <w:bottom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8510" w:type="dxa"/>
            <w:vMerge/>
            <w:tcBorders>
              <w:bottom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1985" w:type="dxa"/>
            <w:vMerge w:val="restart"/>
            <w:tcBorders>
              <w:top w:val="single" w:sz="4" w:space="0" w:color="auto"/>
              <w:righ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 xml:space="preserve">22 </w:t>
            </w:r>
            <w:r w:rsidRPr="00807D4D">
              <w:rPr>
                <w:rFonts w:ascii="Times New Roman" w:eastAsia="Times New Roman" w:hAnsi="Times New Roman" w:cs="Times New Roman"/>
                <w:b/>
                <w:sz w:val="24"/>
                <w:szCs w:val="24"/>
                <w:lang w:eastAsia="ru-RU"/>
              </w:rPr>
              <w:t>год</w:t>
            </w:r>
          </w:p>
        </w:tc>
        <w:tc>
          <w:tcPr>
            <w:tcW w:w="1560" w:type="dxa"/>
            <w:vMerge w:val="restart"/>
            <w:tcBorders>
              <w:top w:val="single" w:sz="4" w:space="0" w:color="auto"/>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r w:rsidRPr="00807D4D">
              <w:rPr>
                <w:rFonts w:ascii="Times New Roman" w:eastAsia="Times New Roman" w:hAnsi="Times New Roman" w:cs="Times New Roman"/>
                <w:b/>
                <w:sz w:val="24"/>
                <w:szCs w:val="24"/>
                <w:lang w:eastAsia="ru-RU"/>
              </w:rPr>
              <w:t xml:space="preserve"> год</w:t>
            </w:r>
          </w:p>
        </w:tc>
        <w:tc>
          <w:tcPr>
            <w:tcW w:w="1701" w:type="dxa"/>
            <w:vMerge w:val="restart"/>
            <w:tcBorders>
              <w:top w:val="single" w:sz="4" w:space="0" w:color="auto"/>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2024 год</w:t>
            </w:r>
          </w:p>
        </w:tc>
      </w:tr>
      <w:tr w:rsidR="00C81830" w:rsidRPr="00807D4D" w:rsidTr="004450E1">
        <w:trPr>
          <w:trHeight w:val="390"/>
        </w:trPr>
        <w:tc>
          <w:tcPr>
            <w:tcW w:w="670" w:type="dxa"/>
            <w:tcBorders>
              <w:top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8510" w:type="dxa"/>
            <w:tcBorders>
              <w:top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основные мероприятия (направления)</w:t>
            </w:r>
          </w:p>
        </w:tc>
        <w:tc>
          <w:tcPr>
            <w:tcW w:w="1985" w:type="dxa"/>
            <w:vMerge/>
            <w:tcBorders>
              <w:righ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1560" w:type="dxa"/>
            <w:vMerge/>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1701" w:type="dxa"/>
            <w:vMerge/>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r>
      <w:tr w:rsidR="00C81830" w:rsidRPr="00807D4D" w:rsidTr="004450E1">
        <w:tc>
          <w:tcPr>
            <w:tcW w:w="670" w:type="dxa"/>
          </w:tcPr>
          <w:p w:rsidR="00C81830" w:rsidRPr="00B04719" w:rsidRDefault="00C81830" w:rsidP="004450E1">
            <w:pPr>
              <w:spacing w:after="0" w:line="240" w:lineRule="auto"/>
              <w:jc w:val="center"/>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1.1</w:t>
            </w:r>
          </w:p>
        </w:tc>
        <w:tc>
          <w:tcPr>
            <w:tcW w:w="8510" w:type="dxa"/>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Ремонт дорог</w:t>
            </w:r>
          </w:p>
        </w:tc>
        <w:tc>
          <w:tcPr>
            <w:tcW w:w="1985" w:type="dxa"/>
            <w:tcBorders>
              <w:right w:val="single" w:sz="4" w:space="0" w:color="auto"/>
            </w:tcBorders>
          </w:tcPr>
          <w:p w:rsidR="00C81830" w:rsidRPr="00807D4D" w:rsidRDefault="00E06843"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931625,00</w:t>
            </w:r>
          </w:p>
        </w:tc>
        <w:tc>
          <w:tcPr>
            <w:tcW w:w="1560" w:type="dxa"/>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1180615,0</w:t>
            </w:r>
          </w:p>
        </w:tc>
        <w:tc>
          <w:tcPr>
            <w:tcW w:w="1701" w:type="dxa"/>
            <w:tcBorders>
              <w:left w:val="single" w:sz="4" w:space="0" w:color="auto"/>
            </w:tcBorders>
          </w:tcPr>
          <w:p w:rsidR="00C81830"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1199921,15</w:t>
            </w:r>
          </w:p>
        </w:tc>
      </w:tr>
      <w:tr w:rsidR="00C81830" w:rsidRPr="00807D4D" w:rsidTr="004450E1">
        <w:tc>
          <w:tcPr>
            <w:tcW w:w="670" w:type="dxa"/>
          </w:tcPr>
          <w:p w:rsidR="00C81830" w:rsidRPr="00B04719" w:rsidRDefault="00C81830" w:rsidP="004450E1">
            <w:pPr>
              <w:spacing w:after="0" w:line="240" w:lineRule="auto"/>
              <w:jc w:val="center"/>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1.2</w:t>
            </w:r>
          </w:p>
        </w:tc>
        <w:tc>
          <w:tcPr>
            <w:tcW w:w="8510" w:type="dxa"/>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Установка дорожных знаков на территории поселения</w:t>
            </w:r>
          </w:p>
        </w:tc>
        <w:tc>
          <w:tcPr>
            <w:tcW w:w="1985" w:type="dxa"/>
            <w:tcBorders>
              <w:righ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0,0</w:t>
            </w:r>
          </w:p>
        </w:tc>
        <w:tc>
          <w:tcPr>
            <w:tcW w:w="1560" w:type="dxa"/>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250000,0</w:t>
            </w:r>
          </w:p>
        </w:tc>
        <w:tc>
          <w:tcPr>
            <w:tcW w:w="1701" w:type="dxa"/>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250000,0</w:t>
            </w:r>
          </w:p>
        </w:tc>
      </w:tr>
      <w:tr w:rsidR="00C81830" w:rsidRPr="00807D4D" w:rsidTr="004450E1">
        <w:tc>
          <w:tcPr>
            <w:tcW w:w="670" w:type="dxa"/>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8510" w:type="dxa"/>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ВСЕГО:</w:t>
            </w:r>
          </w:p>
        </w:tc>
        <w:tc>
          <w:tcPr>
            <w:tcW w:w="1985" w:type="dxa"/>
            <w:tcBorders>
              <w:right w:val="single" w:sz="4" w:space="0" w:color="auto"/>
            </w:tcBorders>
          </w:tcPr>
          <w:p w:rsidR="00C81830" w:rsidRPr="00807D4D" w:rsidRDefault="00E06843"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931625,00</w:t>
            </w:r>
          </w:p>
        </w:tc>
        <w:tc>
          <w:tcPr>
            <w:tcW w:w="1560" w:type="dxa"/>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1430615,0</w:t>
            </w:r>
          </w:p>
        </w:tc>
        <w:tc>
          <w:tcPr>
            <w:tcW w:w="1701" w:type="dxa"/>
            <w:tcBorders>
              <w:left w:val="single" w:sz="4" w:space="0" w:color="auto"/>
            </w:tcBorders>
          </w:tcPr>
          <w:p w:rsidR="00C81830"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1449921,15</w:t>
            </w:r>
          </w:p>
        </w:tc>
      </w:tr>
    </w:tbl>
    <w:p w:rsidR="00C81830" w:rsidRPr="00807D4D" w:rsidRDefault="00C81830" w:rsidP="00C81830">
      <w:pPr>
        <w:spacing w:after="0" w:line="240" w:lineRule="auto"/>
        <w:jc w:val="right"/>
        <w:outlineLvl w:val="0"/>
        <w:rPr>
          <w:rFonts w:ascii="Times New Roman" w:eastAsia="Times New Roman" w:hAnsi="Times New Roman" w:cs="Times New Roman"/>
          <w:b/>
          <w:sz w:val="24"/>
          <w:szCs w:val="24"/>
          <w:lang w:eastAsia="ru-RU"/>
        </w:rPr>
      </w:pP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7"/>
        <w:gridCol w:w="8108"/>
        <w:gridCol w:w="2410"/>
        <w:gridCol w:w="1559"/>
        <w:gridCol w:w="1701"/>
      </w:tblGrid>
      <w:tr w:rsidR="00C81830" w:rsidRPr="00807D4D" w:rsidTr="004450E1">
        <w:trPr>
          <w:trHeight w:val="276"/>
        </w:trPr>
        <w:tc>
          <w:tcPr>
            <w:tcW w:w="647" w:type="dxa"/>
            <w:vMerge w:val="restart"/>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w:t>
            </w:r>
          </w:p>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roofErr w:type="gramStart"/>
            <w:r w:rsidRPr="00807D4D">
              <w:rPr>
                <w:rFonts w:ascii="Times New Roman" w:eastAsia="Times New Roman" w:hAnsi="Times New Roman" w:cs="Times New Roman"/>
                <w:b/>
                <w:sz w:val="24"/>
                <w:szCs w:val="24"/>
                <w:lang w:eastAsia="ru-RU"/>
              </w:rPr>
              <w:t>п</w:t>
            </w:r>
            <w:proofErr w:type="gramEnd"/>
            <w:r w:rsidRPr="00807D4D">
              <w:rPr>
                <w:rFonts w:ascii="Times New Roman" w:eastAsia="Times New Roman" w:hAnsi="Times New Roman" w:cs="Times New Roman"/>
                <w:b/>
                <w:sz w:val="24"/>
                <w:szCs w:val="24"/>
                <w:lang w:eastAsia="ru-RU"/>
              </w:rPr>
              <w:t>/п</w:t>
            </w:r>
          </w:p>
        </w:tc>
        <w:tc>
          <w:tcPr>
            <w:tcW w:w="8108" w:type="dxa"/>
            <w:vMerge w:val="restart"/>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w:t>
            </w:r>
          </w:p>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r w:rsidRPr="00807D4D">
              <w:rPr>
                <w:rFonts w:ascii="Times New Roman" w:eastAsia="Times New Roman" w:hAnsi="Times New Roman" w:cs="Times New Roman"/>
                <w:b/>
                <w:sz w:val="24"/>
                <w:szCs w:val="24"/>
                <w:lang w:eastAsia="ru-RU"/>
              </w:rPr>
              <w:t xml:space="preserve">Мероприятия по содержанию  автомобильных дорог </w:t>
            </w:r>
          </w:p>
        </w:tc>
        <w:tc>
          <w:tcPr>
            <w:tcW w:w="5670" w:type="dxa"/>
            <w:gridSpan w:val="3"/>
            <w:tcBorders>
              <w:top w:val="single" w:sz="4" w:space="0" w:color="auto"/>
              <w:bottom w:val="single" w:sz="4" w:space="0" w:color="auto"/>
              <w:right w:val="single" w:sz="4" w:space="0" w:color="auto"/>
            </w:tcBorders>
            <w:shd w:val="clear" w:color="auto" w:fill="auto"/>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p>
        </w:tc>
      </w:tr>
      <w:tr w:rsidR="00C81830" w:rsidRPr="00807D4D" w:rsidTr="004450E1">
        <w:trPr>
          <w:trHeight w:val="322"/>
        </w:trPr>
        <w:tc>
          <w:tcPr>
            <w:tcW w:w="647" w:type="dxa"/>
            <w:vMerge/>
            <w:tcBorders>
              <w:bottom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8108" w:type="dxa"/>
            <w:vMerge/>
            <w:tcBorders>
              <w:bottom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2410" w:type="dxa"/>
            <w:vMerge w:val="restart"/>
            <w:tcBorders>
              <w:top w:val="single" w:sz="4" w:space="0" w:color="auto"/>
              <w:righ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22</w:t>
            </w:r>
            <w:r w:rsidRPr="00807D4D">
              <w:rPr>
                <w:rFonts w:ascii="Times New Roman" w:eastAsia="Times New Roman" w:hAnsi="Times New Roman" w:cs="Times New Roman"/>
                <w:b/>
                <w:sz w:val="24"/>
                <w:szCs w:val="24"/>
                <w:lang w:eastAsia="ru-RU"/>
              </w:rPr>
              <w:t xml:space="preserve"> год</w:t>
            </w:r>
          </w:p>
        </w:tc>
        <w:tc>
          <w:tcPr>
            <w:tcW w:w="1559" w:type="dxa"/>
            <w:vMerge w:val="restart"/>
            <w:tcBorders>
              <w:top w:val="single" w:sz="4" w:space="0" w:color="auto"/>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r w:rsidRPr="00807D4D">
              <w:rPr>
                <w:rFonts w:ascii="Times New Roman" w:eastAsia="Times New Roman" w:hAnsi="Times New Roman" w:cs="Times New Roman"/>
                <w:b/>
                <w:sz w:val="24"/>
                <w:szCs w:val="24"/>
                <w:lang w:eastAsia="ru-RU"/>
              </w:rPr>
              <w:t xml:space="preserve"> год</w:t>
            </w:r>
          </w:p>
        </w:tc>
        <w:tc>
          <w:tcPr>
            <w:tcW w:w="1701" w:type="dxa"/>
            <w:vMerge w:val="restart"/>
            <w:tcBorders>
              <w:top w:val="single" w:sz="4" w:space="0" w:color="auto"/>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2024 год</w:t>
            </w:r>
          </w:p>
        </w:tc>
      </w:tr>
      <w:tr w:rsidR="00C81830" w:rsidRPr="00807D4D" w:rsidTr="004450E1">
        <w:trPr>
          <w:trHeight w:val="390"/>
        </w:trPr>
        <w:tc>
          <w:tcPr>
            <w:tcW w:w="647" w:type="dxa"/>
            <w:tcBorders>
              <w:top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8108" w:type="dxa"/>
            <w:tcBorders>
              <w:top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основные мероприятия (направления)</w:t>
            </w:r>
          </w:p>
        </w:tc>
        <w:tc>
          <w:tcPr>
            <w:tcW w:w="2410" w:type="dxa"/>
            <w:vMerge/>
            <w:tcBorders>
              <w:righ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1559" w:type="dxa"/>
            <w:vMerge/>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1701" w:type="dxa"/>
            <w:vMerge/>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r>
      <w:tr w:rsidR="00C81830" w:rsidRPr="00807D4D" w:rsidTr="004450E1">
        <w:tc>
          <w:tcPr>
            <w:tcW w:w="647" w:type="dxa"/>
          </w:tcPr>
          <w:p w:rsidR="00C81830" w:rsidRPr="00B04719" w:rsidRDefault="00C81830" w:rsidP="004450E1">
            <w:pPr>
              <w:spacing w:after="0" w:line="240" w:lineRule="auto"/>
              <w:jc w:val="center"/>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2.1</w:t>
            </w:r>
          </w:p>
        </w:tc>
        <w:tc>
          <w:tcPr>
            <w:tcW w:w="8108" w:type="dxa"/>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Содержание дорог (чистка, подсыпка, </w:t>
            </w:r>
            <w:proofErr w:type="spellStart"/>
            <w:r w:rsidRPr="00807D4D">
              <w:rPr>
                <w:rFonts w:ascii="Times New Roman" w:eastAsia="Times New Roman" w:hAnsi="Times New Roman" w:cs="Times New Roman"/>
                <w:sz w:val="24"/>
                <w:szCs w:val="24"/>
                <w:lang w:eastAsia="ru-RU"/>
              </w:rPr>
              <w:t>грейдирование</w:t>
            </w:r>
            <w:proofErr w:type="spellEnd"/>
            <w:r w:rsidRPr="00807D4D">
              <w:rPr>
                <w:rFonts w:ascii="Times New Roman" w:eastAsia="Times New Roman" w:hAnsi="Times New Roman" w:cs="Times New Roman"/>
                <w:sz w:val="24"/>
                <w:szCs w:val="24"/>
                <w:lang w:eastAsia="ru-RU"/>
              </w:rPr>
              <w:t xml:space="preserve"> и т.п.) </w:t>
            </w:r>
          </w:p>
        </w:tc>
        <w:tc>
          <w:tcPr>
            <w:tcW w:w="2410" w:type="dxa"/>
            <w:tcBorders>
              <w:right w:val="single" w:sz="4" w:space="0" w:color="auto"/>
            </w:tcBorders>
          </w:tcPr>
          <w:p w:rsidR="00C81830" w:rsidRPr="00807D4D" w:rsidRDefault="00E06843"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1159674,48</w:t>
            </w:r>
          </w:p>
        </w:tc>
        <w:tc>
          <w:tcPr>
            <w:tcW w:w="1559" w:type="dxa"/>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500000,0</w:t>
            </w:r>
          </w:p>
        </w:tc>
        <w:tc>
          <w:tcPr>
            <w:tcW w:w="1701" w:type="dxa"/>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500000,0</w:t>
            </w:r>
          </w:p>
        </w:tc>
      </w:tr>
      <w:tr w:rsidR="00C81830" w:rsidRPr="00807D4D" w:rsidTr="004450E1">
        <w:tc>
          <w:tcPr>
            <w:tcW w:w="647" w:type="dxa"/>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8108" w:type="dxa"/>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ВСЕГО:</w:t>
            </w:r>
          </w:p>
        </w:tc>
        <w:tc>
          <w:tcPr>
            <w:tcW w:w="2410" w:type="dxa"/>
            <w:tcBorders>
              <w:right w:val="single" w:sz="4" w:space="0" w:color="auto"/>
            </w:tcBorders>
          </w:tcPr>
          <w:p w:rsidR="00C81830" w:rsidRPr="00807D4D" w:rsidRDefault="00E06843"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1159674,48</w:t>
            </w:r>
          </w:p>
        </w:tc>
        <w:tc>
          <w:tcPr>
            <w:tcW w:w="1559" w:type="dxa"/>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500000,0</w:t>
            </w:r>
          </w:p>
        </w:tc>
        <w:tc>
          <w:tcPr>
            <w:tcW w:w="1701" w:type="dxa"/>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500000,0</w:t>
            </w:r>
          </w:p>
        </w:tc>
      </w:tr>
    </w:tbl>
    <w:p w:rsidR="00C81830" w:rsidRPr="00807D4D" w:rsidRDefault="00C81830" w:rsidP="00C8183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sectPr w:rsidR="00C81830" w:rsidRPr="00807D4D" w:rsidSect="00B022AF">
          <w:footerReference w:type="even" r:id="rId10"/>
          <w:footerReference w:type="default" r:id="rId11"/>
          <w:pgSz w:w="16838" w:h="11906" w:orient="landscape"/>
          <w:pgMar w:top="719" w:right="1134" w:bottom="567" w:left="1134" w:header="709" w:footer="709" w:gutter="0"/>
          <w:cols w:space="708"/>
          <w:docGrid w:linePitch="360"/>
        </w:sectPr>
      </w:pPr>
    </w:p>
    <w:p w:rsidR="00C81830" w:rsidRPr="00807D4D"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w:t>
      </w:r>
      <w:r w:rsidRPr="00807D4D">
        <w:rPr>
          <w:rFonts w:ascii="Times New Roman" w:eastAsia="Times New Roman" w:hAnsi="Times New Roman" w:cs="Times New Roman"/>
          <w:sz w:val="24"/>
          <w:szCs w:val="24"/>
          <w:lang w:eastAsia="ru-RU"/>
        </w:rPr>
        <w:t>3 к Программе</w:t>
      </w:r>
    </w:p>
    <w:p w:rsidR="00C81830" w:rsidRPr="00807D4D" w:rsidRDefault="00C81830" w:rsidP="00C8183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СВЕДЕНИЯ</w:t>
      </w:r>
    </w:p>
    <w:p w:rsidR="00C81830" w:rsidRPr="00807D4D" w:rsidRDefault="00C81830" w:rsidP="00C8183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о показателях и индикаторах муниципальной программы «Развитие автомобильных дорог Трубникоборского сельского поселения Тосненского района Ленинградской области</w:t>
      </w:r>
      <w:r>
        <w:rPr>
          <w:rFonts w:ascii="Times New Roman" w:eastAsia="Times New Roman" w:hAnsi="Times New Roman" w:cs="Times New Roman"/>
          <w:sz w:val="24"/>
          <w:szCs w:val="24"/>
          <w:lang w:eastAsia="ru-RU"/>
        </w:rPr>
        <w:t xml:space="preserve"> на 2022-2024 годы</w:t>
      </w:r>
      <w:r w:rsidRPr="00807D4D">
        <w:rPr>
          <w:rFonts w:ascii="Times New Roman" w:eastAsia="Times New Roman" w:hAnsi="Times New Roman" w:cs="Times New Roman"/>
          <w:sz w:val="24"/>
          <w:szCs w:val="24"/>
          <w:lang w:eastAsia="ru-RU"/>
        </w:rPr>
        <w:t>»</w:t>
      </w:r>
    </w:p>
    <w:tbl>
      <w:tblPr>
        <w:tblW w:w="14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8125"/>
        <w:gridCol w:w="1529"/>
        <w:gridCol w:w="1448"/>
        <w:gridCol w:w="1276"/>
        <w:gridCol w:w="1418"/>
      </w:tblGrid>
      <w:tr w:rsidR="00C81830" w:rsidRPr="00807D4D" w:rsidTr="004450E1">
        <w:trPr>
          <w:trHeight w:val="276"/>
        </w:trPr>
        <w:tc>
          <w:tcPr>
            <w:tcW w:w="630" w:type="dxa"/>
            <w:vMerge w:val="restart"/>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w:t>
            </w:r>
            <w:proofErr w:type="gramStart"/>
            <w:r w:rsidRPr="00807D4D">
              <w:rPr>
                <w:rFonts w:ascii="Times New Roman" w:eastAsia="Times New Roman" w:hAnsi="Times New Roman" w:cs="Times New Roman"/>
                <w:sz w:val="24"/>
                <w:szCs w:val="24"/>
                <w:lang w:eastAsia="ru-RU"/>
              </w:rPr>
              <w:t>п</w:t>
            </w:r>
            <w:proofErr w:type="gramEnd"/>
            <w:r w:rsidRPr="00807D4D">
              <w:rPr>
                <w:rFonts w:ascii="Times New Roman" w:eastAsia="Times New Roman" w:hAnsi="Times New Roman" w:cs="Times New Roman"/>
                <w:sz w:val="24"/>
                <w:szCs w:val="24"/>
                <w:lang w:eastAsia="ru-RU"/>
              </w:rPr>
              <w:t>/п</w:t>
            </w:r>
          </w:p>
        </w:tc>
        <w:tc>
          <w:tcPr>
            <w:tcW w:w="8125" w:type="dxa"/>
            <w:vMerge w:val="restart"/>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Показатель</w:t>
            </w:r>
          </w:p>
        </w:tc>
        <w:tc>
          <w:tcPr>
            <w:tcW w:w="1529" w:type="dxa"/>
            <w:vMerge w:val="restart"/>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Ед. измерения</w:t>
            </w:r>
          </w:p>
        </w:tc>
        <w:tc>
          <w:tcPr>
            <w:tcW w:w="4142" w:type="dxa"/>
            <w:gridSpan w:val="3"/>
            <w:shd w:val="clear" w:color="auto" w:fill="auto"/>
          </w:tcPr>
          <w:p w:rsidR="00C81830" w:rsidRPr="00807D4D" w:rsidRDefault="00C81830" w:rsidP="004450E1">
            <w:pPr>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Значение показателей (тыс. рублей)</w:t>
            </w:r>
          </w:p>
        </w:tc>
      </w:tr>
      <w:tr w:rsidR="00C81830" w:rsidRPr="00807D4D" w:rsidTr="004450E1">
        <w:tc>
          <w:tcPr>
            <w:tcW w:w="630" w:type="dxa"/>
            <w:vMerge/>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8125" w:type="dxa"/>
            <w:vMerge/>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529" w:type="dxa"/>
            <w:vMerge/>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48"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807D4D">
              <w:rPr>
                <w:rFonts w:ascii="Times New Roman" w:eastAsia="Times New Roman" w:hAnsi="Times New Roman" w:cs="Times New Roman"/>
                <w:sz w:val="24"/>
                <w:szCs w:val="24"/>
                <w:lang w:eastAsia="ru-RU"/>
              </w:rPr>
              <w:t xml:space="preserve"> год</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 xml:space="preserve">3 </w:t>
            </w:r>
            <w:r w:rsidRPr="00807D4D">
              <w:rPr>
                <w:rFonts w:ascii="Times New Roman" w:eastAsia="Times New Roman" w:hAnsi="Times New Roman" w:cs="Times New Roman"/>
                <w:sz w:val="24"/>
                <w:szCs w:val="24"/>
                <w:lang w:eastAsia="ru-RU"/>
              </w:rPr>
              <w:t>год</w:t>
            </w:r>
          </w:p>
        </w:tc>
        <w:tc>
          <w:tcPr>
            <w:tcW w:w="1418" w:type="dxa"/>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 год</w:t>
            </w:r>
          </w:p>
        </w:tc>
      </w:tr>
      <w:tr w:rsidR="00C81830" w:rsidRPr="00807D4D" w:rsidTr="004450E1">
        <w:tc>
          <w:tcPr>
            <w:tcW w:w="630"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tc>
        <w:tc>
          <w:tcPr>
            <w:tcW w:w="8125" w:type="dxa"/>
            <w:shd w:val="clear" w:color="auto" w:fill="auto"/>
          </w:tcPr>
          <w:p w:rsidR="00C81830" w:rsidRPr="00B04719" w:rsidRDefault="00C81830" w:rsidP="00C81830">
            <w:pPr>
              <w:pStyle w:val="a8"/>
              <w:widowControl w:val="0"/>
              <w:numPr>
                <w:ilvl w:val="0"/>
                <w:numId w:val="6"/>
              </w:numPr>
              <w:autoSpaceDE w:val="0"/>
              <w:autoSpaceDN w:val="0"/>
              <w:adjustRightInd w:val="0"/>
              <w:spacing w:after="0" w:line="240" w:lineRule="auto"/>
              <w:ind w:left="0" w:firstLine="360"/>
              <w:jc w:val="center"/>
              <w:outlineLvl w:val="1"/>
              <w:rPr>
                <w:rFonts w:ascii="Times New Roman" w:eastAsia="Times New Roman" w:hAnsi="Times New Roman" w:cs="Times New Roman"/>
                <w:b/>
                <w:sz w:val="24"/>
                <w:szCs w:val="24"/>
                <w:lang w:eastAsia="ru-RU"/>
              </w:rPr>
            </w:pPr>
            <w:r w:rsidRPr="00B04719">
              <w:rPr>
                <w:rFonts w:ascii="Times New Roman" w:eastAsia="Times New Roman" w:hAnsi="Times New Roman" w:cs="Times New Roman"/>
                <w:b/>
                <w:sz w:val="24"/>
                <w:szCs w:val="24"/>
                <w:lang w:eastAsia="ru-RU"/>
              </w:rPr>
              <w:t>Мероприятия по капитальному ремонту и ремонту автомобильных дорог общего пользования местного значения</w:t>
            </w:r>
          </w:p>
        </w:tc>
        <w:tc>
          <w:tcPr>
            <w:tcW w:w="1529"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48"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18" w:type="dxa"/>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C81830" w:rsidRPr="00807D4D" w:rsidTr="004450E1">
        <w:tc>
          <w:tcPr>
            <w:tcW w:w="630" w:type="dxa"/>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p>
        </w:tc>
        <w:tc>
          <w:tcPr>
            <w:tcW w:w="8125" w:type="dxa"/>
            <w:shd w:val="clear" w:color="auto" w:fill="auto"/>
          </w:tcPr>
          <w:p w:rsidR="00C81830"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Ремонт дорог дер. Трубников Бор, улица Мира</w:t>
            </w:r>
            <w:r>
              <w:rPr>
                <w:rFonts w:ascii="Times New Roman" w:eastAsia="Times New Roman" w:hAnsi="Times New Roman" w:cs="Times New Roman"/>
                <w:sz w:val="24"/>
                <w:szCs w:val="24"/>
                <w:lang w:eastAsia="ru-RU"/>
              </w:rPr>
              <w:t>, улица Парковая</w:t>
            </w:r>
          </w:p>
          <w:p w:rsidR="00C81830"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дер. Бабино, ул. </w:t>
            </w:r>
            <w:proofErr w:type="gramStart"/>
            <w:r>
              <w:rPr>
                <w:rFonts w:ascii="Times New Roman" w:eastAsia="Times New Roman" w:hAnsi="Times New Roman" w:cs="Times New Roman"/>
                <w:sz w:val="24"/>
                <w:szCs w:val="24"/>
                <w:lang w:eastAsia="ru-RU"/>
              </w:rPr>
              <w:t>Вокзальная</w:t>
            </w:r>
            <w:proofErr w:type="gramEnd"/>
            <w:r>
              <w:rPr>
                <w:rFonts w:ascii="Times New Roman" w:eastAsia="Times New Roman" w:hAnsi="Times New Roman" w:cs="Times New Roman"/>
                <w:sz w:val="24"/>
                <w:szCs w:val="24"/>
                <w:lang w:eastAsia="ru-RU"/>
              </w:rPr>
              <w:t xml:space="preserve"> и ул. Школьная</w:t>
            </w:r>
          </w:p>
          <w:p w:rsidR="00C81830"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дер. </w:t>
            </w:r>
            <w:proofErr w:type="spellStart"/>
            <w:r>
              <w:rPr>
                <w:rFonts w:ascii="Times New Roman" w:eastAsia="Times New Roman" w:hAnsi="Times New Roman" w:cs="Times New Roman"/>
                <w:sz w:val="24"/>
                <w:szCs w:val="24"/>
                <w:lang w:eastAsia="ru-RU"/>
              </w:rPr>
              <w:t>Бабинская</w:t>
            </w:r>
            <w:proofErr w:type="spellEnd"/>
            <w:r>
              <w:rPr>
                <w:rFonts w:ascii="Times New Roman" w:eastAsia="Times New Roman" w:hAnsi="Times New Roman" w:cs="Times New Roman"/>
                <w:sz w:val="24"/>
                <w:szCs w:val="24"/>
                <w:lang w:eastAsia="ru-RU"/>
              </w:rPr>
              <w:t xml:space="preserve"> Лука, Охотничий пер. и подъезд к д. № 1б по ул. Луговая</w:t>
            </w:r>
          </w:p>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дворовых территории дер. Трубников Бор, ул. Железнодорожная, у д. № 1, ул. Мира у д. №№ 1, 2, 3</w:t>
            </w:r>
          </w:p>
        </w:tc>
        <w:tc>
          <w:tcPr>
            <w:tcW w:w="1529" w:type="dxa"/>
            <w:shd w:val="clear" w:color="auto" w:fill="auto"/>
          </w:tcPr>
          <w:p w:rsidR="00C81830"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807D4D">
              <w:rPr>
                <w:rFonts w:ascii="Times New Roman" w:eastAsia="Times New Roman" w:hAnsi="Times New Roman" w:cs="Times New Roman"/>
                <w:sz w:val="24"/>
                <w:szCs w:val="24"/>
                <w:lang w:eastAsia="ru-RU"/>
              </w:rPr>
              <w:t xml:space="preserve"> шт. (населенные пункты)</w:t>
            </w:r>
          </w:p>
          <w:p w:rsidR="00C81830"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шт.</w:t>
            </w:r>
          </w:p>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(дворовые территории)</w:t>
            </w:r>
          </w:p>
        </w:tc>
        <w:tc>
          <w:tcPr>
            <w:tcW w:w="1448" w:type="dxa"/>
            <w:shd w:val="clear" w:color="auto" w:fill="auto"/>
          </w:tcPr>
          <w:p w:rsidR="00C81830" w:rsidRPr="004B4584" w:rsidRDefault="00E06843" w:rsidP="00445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931,625</w:t>
            </w:r>
          </w:p>
        </w:tc>
        <w:tc>
          <w:tcPr>
            <w:tcW w:w="1276" w:type="dxa"/>
            <w:shd w:val="clear" w:color="auto" w:fill="auto"/>
          </w:tcPr>
          <w:p w:rsidR="00C81830" w:rsidRPr="004B4584" w:rsidRDefault="00C81830" w:rsidP="004450E1">
            <w:pPr>
              <w:spacing w:after="0" w:line="240" w:lineRule="auto"/>
              <w:jc w:val="center"/>
              <w:rPr>
                <w:rFonts w:ascii="Times New Roman" w:eastAsia="Times New Roman" w:hAnsi="Times New Roman" w:cs="Times New Roman"/>
                <w:sz w:val="24"/>
                <w:szCs w:val="24"/>
                <w:lang w:eastAsia="ru-RU"/>
              </w:rPr>
            </w:pPr>
            <w:r w:rsidRPr="004B4584">
              <w:rPr>
                <w:rFonts w:ascii="Times New Roman" w:eastAsia="Times New Roman" w:hAnsi="Times New Roman" w:cs="Times New Roman"/>
                <w:sz w:val="24"/>
                <w:szCs w:val="24"/>
                <w:lang w:eastAsia="ru-RU"/>
              </w:rPr>
              <w:t>1180</w:t>
            </w:r>
            <w:r>
              <w:rPr>
                <w:rFonts w:ascii="Times New Roman" w:eastAsia="Times New Roman" w:hAnsi="Times New Roman" w:cs="Times New Roman"/>
                <w:sz w:val="24"/>
                <w:szCs w:val="24"/>
                <w:lang w:eastAsia="ru-RU"/>
              </w:rPr>
              <w:t>,</w:t>
            </w:r>
            <w:r w:rsidRPr="004B4584">
              <w:rPr>
                <w:rFonts w:ascii="Times New Roman" w:eastAsia="Times New Roman" w:hAnsi="Times New Roman" w:cs="Times New Roman"/>
                <w:sz w:val="24"/>
                <w:szCs w:val="24"/>
                <w:lang w:eastAsia="ru-RU"/>
              </w:rPr>
              <w:t>615</w:t>
            </w:r>
          </w:p>
        </w:tc>
        <w:tc>
          <w:tcPr>
            <w:tcW w:w="1418" w:type="dxa"/>
          </w:tcPr>
          <w:p w:rsidR="00C81830" w:rsidRPr="004B4584" w:rsidRDefault="00C81830" w:rsidP="004450E1">
            <w:pPr>
              <w:spacing w:after="0" w:line="240" w:lineRule="auto"/>
              <w:jc w:val="center"/>
              <w:rPr>
                <w:rFonts w:ascii="Times New Roman" w:eastAsia="Times New Roman" w:hAnsi="Times New Roman" w:cs="Times New Roman"/>
                <w:sz w:val="24"/>
                <w:szCs w:val="24"/>
                <w:lang w:eastAsia="ru-RU"/>
              </w:rPr>
            </w:pPr>
            <w:r w:rsidRPr="004B4584">
              <w:rPr>
                <w:rFonts w:ascii="Times New Roman" w:eastAsia="Times New Roman" w:hAnsi="Times New Roman" w:cs="Times New Roman"/>
                <w:sz w:val="24"/>
                <w:szCs w:val="24"/>
                <w:lang w:eastAsia="ru-RU"/>
              </w:rPr>
              <w:t>1199</w:t>
            </w:r>
            <w:r>
              <w:rPr>
                <w:rFonts w:ascii="Times New Roman" w:eastAsia="Times New Roman" w:hAnsi="Times New Roman" w:cs="Times New Roman"/>
                <w:sz w:val="24"/>
                <w:szCs w:val="24"/>
                <w:lang w:eastAsia="ru-RU"/>
              </w:rPr>
              <w:t>,</w:t>
            </w:r>
            <w:r w:rsidRPr="004B4584">
              <w:rPr>
                <w:rFonts w:ascii="Times New Roman" w:eastAsia="Times New Roman" w:hAnsi="Times New Roman" w:cs="Times New Roman"/>
                <w:sz w:val="24"/>
                <w:szCs w:val="24"/>
                <w:lang w:eastAsia="ru-RU"/>
              </w:rPr>
              <w:t>92115</w:t>
            </w:r>
          </w:p>
        </w:tc>
      </w:tr>
      <w:tr w:rsidR="00C81830" w:rsidRPr="00807D4D" w:rsidTr="004450E1">
        <w:tc>
          <w:tcPr>
            <w:tcW w:w="630" w:type="dxa"/>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B04719">
              <w:rPr>
                <w:rFonts w:ascii="Times New Roman" w:eastAsia="Times New Roman" w:hAnsi="Times New Roman" w:cs="Times New Roman"/>
                <w:sz w:val="24"/>
                <w:szCs w:val="24"/>
                <w:lang w:eastAsia="ru-RU"/>
              </w:rPr>
              <w:t>2.</w:t>
            </w:r>
          </w:p>
        </w:tc>
        <w:tc>
          <w:tcPr>
            <w:tcW w:w="8125" w:type="dxa"/>
            <w:shd w:val="clear" w:color="auto" w:fill="auto"/>
          </w:tcPr>
          <w:p w:rsidR="00C81830" w:rsidRPr="00B04719" w:rsidRDefault="00C81830" w:rsidP="004450E1">
            <w:pPr>
              <w:spacing w:after="0" w:line="240" w:lineRule="auto"/>
              <w:jc w:val="both"/>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Установка дорожных знаков на территории поселения</w:t>
            </w:r>
          </w:p>
        </w:tc>
        <w:tc>
          <w:tcPr>
            <w:tcW w:w="1529"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16 шт. (населенные пункты)</w:t>
            </w:r>
          </w:p>
        </w:tc>
        <w:tc>
          <w:tcPr>
            <w:tcW w:w="1448"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0,0</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250,0</w:t>
            </w:r>
          </w:p>
        </w:tc>
        <w:tc>
          <w:tcPr>
            <w:tcW w:w="1418" w:type="dxa"/>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250,0</w:t>
            </w:r>
          </w:p>
        </w:tc>
      </w:tr>
      <w:tr w:rsidR="00C81830" w:rsidRPr="00807D4D" w:rsidTr="004450E1">
        <w:tc>
          <w:tcPr>
            <w:tcW w:w="630"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tc>
        <w:tc>
          <w:tcPr>
            <w:tcW w:w="8125" w:type="dxa"/>
            <w:shd w:val="clear" w:color="auto" w:fill="auto"/>
          </w:tcPr>
          <w:p w:rsidR="00C81830" w:rsidRPr="00B04719" w:rsidRDefault="00C81830" w:rsidP="00C81830">
            <w:pPr>
              <w:pStyle w:val="a8"/>
              <w:numPr>
                <w:ilvl w:val="0"/>
                <w:numId w:val="6"/>
              </w:numPr>
              <w:spacing w:after="0" w:line="240" w:lineRule="auto"/>
              <w:jc w:val="center"/>
              <w:rPr>
                <w:rFonts w:ascii="Times New Roman" w:eastAsia="Times New Roman" w:hAnsi="Times New Roman" w:cs="Times New Roman"/>
                <w:b/>
                <w:sz w:val="24"/>
                <w:szCs w:val="24"/>
                <w:lang w:eastAsia="ru-RU"/>
              </w:rPr>
            </w:pPr>
            <w:r w:rsidRPr="00B04719">
              <w:rPr>
                <w:rFonts w:ascii="Times New Roman" w:eastAsia="Times New Roman" w:hAnsi="Times New Roman" w:cs="Times New Roman"/>
                <w:b/>
                <w:sz w:val="24"/>
                <w:szCs w:val="24"/>
                <w:lang w:eastAsia="ru-RU"/>
              </w:rPr>
              <w:t>Мероприятия по содержанию  автомобильных дорог</w:t>
            </w:r>
          </w:p>
        </w:tc>
        <w:tc>
          <w:tcPr>
            <w:tcW w:w="1529"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48"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18" w:type="dxa"/>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C81830" w:rsidRPr="00807D4D" w:rsidTr="004450E1">
        <w:tc>
          <w:tcPr>
            <w:tcW w:w="630" w:type="dxa"/>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B04719">
              <w:rPr>
                <w:rFonts w:ascii="Times New Roman" w:eastAsia="Times New Roman" w:hAnsi="Times New Roman" w:cs="Times New Roman"/>
                <w:sz w:val="24"/>
                <w:szCs w:val="24"/>
                <w:lang w:eastAsia="ru-RU"/>
              </w:rPr>
              <w:t>1.</w:t>
            </w:r>
          </w:p>
        </w:tc>
        <w:tc>
          <w:tcPr>
            <w:tcW w:w="8125" w:type="dxa"/>
            <w:shd w:val="clear" w:color="auto" w:fill="auto"/>
          </w:tcPr>
          <w:p w:rsidR="00C81830" w:rsidRPr="00B04719" w:rsidRDefault="00C81830" w:rsidP="004450E1">
            <w:pPr>
              <w:spacing w:after="0" w:line="240" w:lineRule="auto"/>
              <w:jc w:val="both"/>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 xml:space="preserve">Чистка дорог, </w:t>
            </w:r>
            <w:proofErr w:type="spellStart"/>
            <w:r w:rsidRPr="00B04719">
              <w:rPr>
                <w:rFonts w:ascii="Times New Roman" w:eastAsia="Times New Roman" w:hAnsi="Times New Roman" w:cs="Times New Roman"/>
                <w:sz w:val="24"/>
                <w:szCs w:val="24"/>
                <w:lang w:eastAsia="ru-RU"/>
              </w:rPr>
              <w:t>грейдерование</w:t>
            </w:r>
            <w:proofErr w:type="spellEnd"/>
            <w:r w:rsidRPr="00B04719">
              <w:rPr>
                <w:rFonts w:ascii="Times New Roman" w:eastAsia="Times New Roman" w:hAnsi="Times New Roman" w:cs="Times New Roman"/>
                <w:sz w:val="24"/>
                <w:szCs w:val="24"/>
                <w:lang w:eastAsia="ru-RU"/>
              </w:rPr>
              <w:t xml:space="preserve"> и подсыпка в дер. Трубников Бор, улицы: </w:t>
            </w:r>
            <w:proofErr w:type="spellStart"/>
            <w:proofErr w:type="gramStart"/>
            <w:r w:rsidRPr="00B04719">
              <w:rPr>
                <w:rFonts w:ascii="Times New Roman" w:eastAsia="Times New Roman" w:hAnsi="Times New Roman" w:cs="Times New Roman"/>
                <w:sz w:val="24"/>
                <w:szCs w:val="24"/>
                <w:lang w:eastAsia="ru-RU"/>
              </w:rPr>
              <w:t>Воронеостровская</w:t>
            </w:r>
            <w:proofErr w:type="spellEnd"/>
            <w:r w:rsidRPr="00B04719">
              <w:rPr>
                <w:rFonts w:ascii="Times New Roman" w:eastAsia="Times New Roman" w:hAnsi="Times New Roman" w:cs="Times New Roman"/>
                <w:sz w:val="24"/>
                <w:szCs w:val="24"/>
                <w:lang w:eastAsia="ru-RU"/>
              </w:rPr>
              <w:t>, Железнодорожная, Механизаторов, Мира, Молодежная,  Новая, Озёрная, Парковая; в дер. Бабино, улицы:</w:t>
            </w:r>
            <w:proofErr w:type="gramEnd"/>
            <w:r w:rsidRPr="00B04719">
              <w:rPr>
                <w:rFonts w:ascii="Times New Roman" w:eastAsia="Times New Roman" w:hAnsi="Times New Roman" w:cs="Times New Roman"/>
                <w:sz w:val="24"/>
                <w:szCs w:val="24"/>
                <w:lang w:eastAsia="ru-RU"/>
              </w:rPr>
              <w:t xml:space="preserve"> </w:t>
            </w:r>
            <w:proofErr w:type="gramStart"/>
            <w:r w:rsidRPr="00B04719">
              <w:rPr>
                <w:rFonts w:ascii="Times New Roman" w:eastAsia="Times New Roman" w:hAnsi="Times New Roman" w:cs="Times New Roman"/>
                <w:sz w:val="24"/>
                <w:szCs w:val="24"/>
                <w:lang w:eastAsia="ru-RU"/>
              </w:rPr>
              <w:t xml:space="preserve">Вокзальная, </w:t>
            </w:r>
            <w:proofErr w:type="spellStart"/>
            <w:r w:rsidRPr="00B04719">
              <w:rPr>
                <w:rFonts w:ascii="Times New Roman" w:eastAsia="Times New Roman" w:hAnsi="Times New Roman" w:cs="Times New Roman"/>
                <w:sz w:val="24"/>
                <w:szCs w:val="24"/>
                <w:lang w:eastAsia="ru-RU"/>
              </w:rPr>
              <w:t>Дритовская</w:t>
            </w:r>
            <w:proofErr w:type="spellEnd"/>
            <w:r w:rsidRPr="00B04719">
              <w:rPr>
                <w:rFonts w:ascii="Times New Roman" w:eastAsia="Times New Roman" w:hAnsi="Times New Roman" w:cs="Times New Roman"/>
                <w:sz w:val="24"/>
                <w:szCs w:val="24"/>
                <w:lang w:eastAsia="ru-RU"/>
              </w:rPr>
              <w:t xml:space="preserve">, железнодорожная, Заречная, Полевая, Станционная, Школьная; дер. </w:t>
            </w:r>
            <w:proofErr w:type="spellStart"/>
            <w:r w:rsidRPr="00B04719">
              <w:rPr>
                <w:rFonts w:ascii="Times New Roman" w:eastAsia="Times New Roman" w:hAnsi="Times New Roman" w:cs="Times New Roman"/>
                <w:sz w:val="24"/>
                <w:szCs w:val="24"/>
                <w:lang w:eastAsia="ru-RU"/>
              </w:rPr>
              <w:t>Бабинская</w:t>
            </w:r>
            <w:proofErr w:type="spellEnd"/>
            <w:r w:rsidRPr="00B04719">
              <w:rPr>
                <w:rFonts w:ascii="Times New Roman" w:eastAsia="Times New Roman" w:hAnsi="Times New Roman" w:cs="Times New Roman"/>
                <w:sz w:val="24"/>
                <w:szCs w:val="24"/>
                <w:lang w:eastAsia="ru-RU"/>
              </w:rPr>
              <w:t xml:space="preserve"> Лука, ул. Луговая; дер. Вороний Остров, улицы:</w:t>
            </w:r>
            <w:proofErr w:type="gramEnd"/>
            <w:r w:rsidRPr="00B04719">
              <w:rPr>
                <w:rFonts w:ascii="Times New Roman" w:eastAsia="Times New Roman" w:hAnsi="Times New Roman" w:cs="Times New Roman"/>
                <w:sz w:val="24"/>
                <w:szCs w:val="24"/>
                <w:lang w:eastAsia="ru-RU"/>
              </w:rPr>
              <w:t xml:space="preserve"> </w:t>
            </w:r>
            <w:proofErr w:type="spellStart"/>
            <w:proofErr w:type="gramStart"/>
            <w:r w:rsidRPr="00B04719">
              <w:rPr>
                <w:rFonts w:ascii="Times New Roman" w:eastAsia="Times New Roman" w:hAnsi="Times New Roman" w:cs="Times New Roman"/>
                <w:sz w:val="24"/>
                <w:szCs w:val="24"/>
                <w:lang w:eastAsia="ru-RU"/>
              </w:rPr>
              <w:t>Воронеостровская</w:t>
            </w:r>
            <w:proofErr w:type="spellEnd"/>
            <w:r w:rsidRPr="00B04719">
              <w:rPr>
                <w:rFonts w:ascii="Times New Roman" w:eastAsia="Times New Roman" w:hAnsi="Times New Roman" w:cs="Times New Roman"/>
                <w:sz w:val="24"/>
                <w:szCs w:val="24"/>
                <w:lang w:eastAsia="ru-RU"/>
              </w:rPr>
              <w:t>, Графская; дер. Померанье, от ул. Станционная до д. № 28; пос. Керамик, ул. Гончарная, подъезд к деревне; дер. Чудской Бор, улицы:</w:t>
            </w:r>
            <w:proofErr w:type="gramEnd"/>
            <w:r w:rsidRPr="00B04719">
              <w:rPr>
                <w:rFonts w:ascii="Times New Roman" w:eastAsia="Times New Roman" w:hAnsi="Times New Roman" w:cs="Times New Roman"/>
                <w:sz w:val="24"/>
                <w:szCs w:val="24"/>
                <w:lang w:eastAsia="ru-RU"/>
              </w:rPr>
              <w:t xml:space="preserve"> Новая, Совхозная</w:t>
            </w:r>
          </w:p>
        </w:tc>
        <w:tc>
          <w:tcPr>
            <w:tcW w:w="1529"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7 шт. (населенные пункты)</w:t>
            </w:r>
          </w:p>
        </w:tc>
        <w:tc>
          <w:tcPr>
            <w:tcW w:w="1448" w:type="dxa"/>
            <w:shd w:val="clear" w:color="auto" w:fill="auto"/>
          </w:tcPr>
          <w:p w:rsidR="00C81830" w:rsidRPr="00807D4D" w:rsidRDefault="00E06843"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1159,67448</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500,0</w:t>
            </w:r>
          </w:p>
        </w:tc>
        <w:tc>
          <w:tcPr>
            <w:tcW w:w="1418" w:type="dxa"/>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w:t>
            </w:r>
          </w:p>
        </w:tc>
      </w:tr>
    </w:tbl>
    <w:p w:rsidR="00C81830" w:rsidRPr="00807D4D" w:rsidRDefault="00C81830" w:rsidP="00C81830">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Pr="00807D4D"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lastRenderedPageBreak/>
        <w:t>Приложение № 4 к Программе</w:t>
      </w:r>
    </w:p>
    <w:p w:rsidR="00C81830" w:rsidRPr="00807D4D" w:rsidRDefault="00C81830" w:rsidP="00C8183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Ресурсное обеспечение</w:t>
      </w:r>
    </w:p>
    <w:p w:rsidR="00C81830" w:rsidRPr="00807D4D" w:rsidRDefault="00C81830" w:rsidP="00C8183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муниципальной программы «Развитие автомобильных дорог Трубникоборского сельского поселения</w:t>
      </w:r>
    </w:p>
    <w:p w:rsidR="00C81830" w:rsidRPr="00807D4D" w:rsidRDefault="00C81830" w:rsidP="00C8183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b/>
          <w:sz w:val="24"/>
          <w:szCs w:val="24"/>
          <w:lang w:eastAsia="ru-RU"/>
        </w:rPr>
        <w:t xml:space="preserve"> Тосненского района Ленинградской области»</w:t>
      </w:r>
    </w:p>
    <w:tbl>
      <w:tblPr>
        <w:tblW w:w="1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6132"/>
        <w:gridCol w:w="1276"/>
        <w:gridCol w:w="992"/>
        <w:gridCol w:w="1276"/>
        <w:gridCol w:w="1276"/>
        <w:gridCol w:w="1418"/>
        <w:gridCol w:w="1701"/>
      </w:tblGrid>
      <w:tr w:rsidR="00C81830" w:rsidRPr="00807D4D" w:rsidTr="004450E1">
        <w:tc>
          <w:tcPr>
            <w:tcW w:w="639" w:type="dxa"/>
            <w:vMerge w:val="restart"/>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w:t>
            </w:r>
            <w:proofErr w:type="gramStart"/>
            <w:r w:rsidRPr="00807D4D">
              <w:rPr>
                <w:rFonts w:ascii="Times New Roman" w:eastAsia="Times New Roman" w:hAnsi="Times New Roman" w:cs="Times New Roman"/>
                <w:sz w:val="24"/>
                <w:szCs w:val="24"/>
                <w:lang w:eastAsia="ru-RU"/>
              </w:rPr>
              <w:t>п</w:t>
            </w:r>
            <w:proofErr w:type="gramEnd"/>
            <w:r w:rsidRPr="00807D4D">
              <w:rPr>
                <w:rFonts w:ascii="Times New Roman" w:eastAsia="Times New Roman" w:hAnsi="Times New Roman" w:cs="Times New Roman"/>
                <w:sz w:val="24"/>
                <w:szCs w:val="24"/>
                <w:lang w:eastAsia="ru-RU"/>
              </w:rPr>
              <w:t>/п</w:t>
            </w:r>
          </w:p>
        </w:tc>
        <w:tc>
          <w:tcPr>
            <w:tcW w:w="6132" w:type="dxa"/>
            <w:vMerge w:val="restart"/>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Мероприятие</w:t>
            </w:r>
          </w:p>
        </w:tc>
        <w:tc>
          <w:tcPr>
            <w:tcW w:w="1276" w:type="dxa"/>
            <w:vMerge w:val="restart"/>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Территориальная принадлежность</w:t>
            </w:r>
          </w:p>
        </w:tc>
        <w:tc>
          <w:tcPr>
            <w:tcW w:w="4962" w:type="dxa"/>
            <w:gridSpan w:val="4"/>
            <w:shd w:val="clear" w:color="auto" w:fill="auto"/>
          </w:tcPr>
          <w:p w:rsidR="00C81830" w:rsidRPr="00B04719" w:rsidRDefault="00C81830" w:rsidP="004450E1">
            <w:pPr>
              <w:spacing w:after="0" w:line="240" w:lineRule="auto"/>
              <w:jc w:val="center"/>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Планируемые объемы финансирования (рублей)</w:t>
            </w:r>
          </w:p>
        </w:tc>
        <w:tc>
          <w:tcPr>
            <w:tcW w:w="1701" w:type="dxa"/>
            <w:tcBorders>
              <w:bottom w:val="nil"/>
            </w:tcBorders>
            <w:shd w:val="clear" w:color="auto" w:fill="auto"/>
          </w:tcPr>
          <w:p w:rsidR="00C81830" w:rsidRPr="00B04719" w:rsidRDefault="00C81830" w:rsidP="004450E1">
            <w:pPr>
              <w:spacing w:after="0" w:line="240" w:lineRule="auto"/>
              <w:jc w:val="center"/>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Ответственный исполнитель</w:t>
            </w:r>
          </w:p>
        </w:tc>
      </w:tr>
      <w:tr w:rsidR="00C81830" w:rsidRPr="00807D4D" w:rsidTr="004450E1">
        <w:tc>
          <w:tcPr>
            <w:tcW w:w="639" w:type="dxa"/>
            <w:vMerge/>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6132" w:type="dxa"/>
            <w:vMerge/>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
        </w:tc>
        <w:tc>
          <w:tcPr>
            <w:tcW w:w="1276" w:type="dxa"/>
            <w:vMerge/>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992" w:type="dxa"/>
            <w:vMerge w:val="restart"/>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Всего</w:t>
            </w:r>
          </w:p>
        </w:tc>
        <w:tc>
          <w:tcPr>
            <w:tcW w:w="3970" w:type="dxa"/>
            <w:gridSpan w:val="3"/>
            <w:shd w:val="clear" w:color="auto" w:fill="auto"/>
          </w:tcPr>
          <w:p w:rsidR="00C81830" w:rsidRPr="00B04719" w:rsidRDefault="00C81830" w:rsidP="004450E1">
            <w:pPr>
              <w:spacing w:after="0" w:line="240" w:lineRule="auto"/>
              <w:jc w:val="center"/>
              <w:rPr>
                <w:rFonts w:ascii="Times New Roman" w:eastAsia="Times New Roman" w:hAnsi="Times New Roman" w:cs="Times New Roman"/>
                <w:lang w:eastAsia="ru-RU"/>
              </w:rPr>
            </w:pPr>
          </w:p>
        </w:tc>
        <w:tc>
          <w:tcPr>
            <w:tcW w:w="1701" w:type="dxa"/>
            <w:tcBorders>
              <w:top w:val="nil"/>
            </w:tcBorders>
            <w:shd w:val="clear" w:color="auto" w:fill="auto"/>
          </w:tcPr>
          <w:p w:rsidR="00C81830" w:rsidRPr="00B04719" w:rsidRDefault="00C81830" w:rsidP="004450E1">
            <w:pPr>
              <w:spacing w:after="0" w:line="240" w:lineRule="auto"/>
              <w:jc w:val="center"/>
              <w:rPr>
                <w:rFonts w:ascii="Times New Roman" w:eastAsia="Times New Roman" w:hAnsi="Times New Roman" w:cs="Times New Roman"/>
                <w:lang w:eastAsia="ru-RU"/>
              </w:rPr>
            </w:pPr>
          </w:p>
        </w:tc>
      </w:tr>
      <w:tr w:rsidR="00C81830" w:rsidRPr="00807D4D" w:rsidTr="004450E1">
        <w:tc>
          <w:tcPr>
            <w:tcW w:w="639" w:type="dxa"/>
            <w:vMerge/>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6132" w:type="dxa"/>
            <w:vMerge/>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
        </w:tc>
        <w:tc>
          <w:tcPr>
            <w:tcW w:w="1276" w:type="dxa"/>
            <w:vMerge/>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992" w:type="dxa"/>
            <w:vMerge/>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276" w:type="dxa"/>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202</w:t>
            </w:r>
            <w:r>
              <w:rPr>
                <w:rFonts w:ascii="Times New Roman" w:eastAsia="Times New Roman" w:hAnsi="Times New Roman" w:cs="Times New Roman"/>
                <w:lang w:eastAsia="ru-RU"/>
              </w:rPr>
              <w:t>2</w:t>
            </w:r>
            <w:r w:rsidRPr="00B04719">
              <w:rPr>
                <w:rFonts w:ascii="Times New Roman" w:eastAsia="Times New Roman" w:hAnsi="Times New Roman" w:cs="Times New Roman"/>
                <w:lang w:eastAsia="ru-RU"/>
              </w:rPr>
              <w:t xml:space="preserve"> год</w:t>
            </w:r>
          </w:p>
        </w:tc>
        <w:tc>
          <w:tcPr>
            <w:tcW w:w="1276" w:type="dxa"/>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202</w:t>
            </w:r>
            <w:r>
              <w:rPr>
                <w:rFonts w:ascii="Times New Roman" w:eastAsia="Times New Roman" w:hAnsi="Times New Roman" w:cs="Times New Roman"/>
                <w:lang w:eastAsia="ru-RU"/>
              </w:rPr>
              <w:t>3</w:t>
            </w:r>
            <w:r w:rsidRPr="00B04719">
              <w:rPr>
                <w:rFonts w:ascii="Times New Roman" w:eastAsia="Times New Roman" w:hAnsi="Times New Roman" w:cs="Times New Roman"/>
                <w:lang w:eastAsia="ru-RU"/>
              </w:rPr>
              <w:t xml:space="preserve"> год</w:t>
            </w:r>
          </w:p>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418" w:type="dxa"/>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2024 год</w:t>
            </w:r>
          </w:p>
        </w:tc>
        <w:tc>
          <w:tcPr>
            <w:tcW w:w="1701" w:type="dxa"/>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r>
      <w:tr w:rsidR="00C81830" w:rsidRPr="00807D4D" w:rsidTr="004450E1">
        <w:tc>
          <w:tcPr>
            <w:tcW w:w="639"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tc>
        <w:tc>
          <w:tcPr>
            <w:tcW w:w="6132" w:type="dxa"/>
            <w:shd w:val="clear" w:color="auto" w:fill="auto"/>
          </w:tcPr>
          <w:p w:rsidR="00C81830" w:rsidRPr="00B04719" w:rsidRDefault="00C81830" w:rsidP="00C81830">
            <w:pPr>
              <w:pStyle w:val="a8"/>
              <w:widowControl w:val="0"/>
              <w:numPr>
                <w:ilvl w:val="0"/>
                <w:numId w:val="7"/>
              </w:numPr>
              <w:autoSpaceDE w:val="0"/>
              <w:autoSpaceDN w:val="0"/>
              <w:adjustRightInd w:val="0"/>
              <w:spacing w:after="0" w:line="240" w:lineRule="auto"/>
              <w:ind w:left="70" w:firstLine="290"/>
              <w:jc w:val="center"/>
              <w:outlineLvl w:val="1"/>
              <w:rPr>
                <w:rFonts w:ascii="Times New Roman" w:eastAsia="Times New Roman" w:hAnsi="Times New Roman" w:cs="Times New Roman"/>
                <w:b/>
                <w:sz w:val="24"/>
                <w:szCs w:val="24"/>
                <w:lang w:eastAsia="ru-RU"/>
              </w:rPr>
            </w:pPr>
            <w:r w:rsidRPr="00B04719">
              <w:rPr>
                <w:rFonts w:ascii="Times New Roman" w:eastAsia="Times New Roman" w:hAnsi="Times New Roman" w:cs="Times New Roman"/>
                <w:b/>
                <w:sz w:val="24"/>
                <w:szCs w:val="24"/>
                <w:lang w:eastAsia="ru-RU"/>
              </w:rPr>
              <w:t>Мероприятия по капитальному ремонту и ремонту автомобильных дорог общего пользования местного значения</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992"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18" w:type="dxa"/>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701"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C81830" w:rsidRPr="00807D4D" w:rsidTr="004450E1">
        <w:tc>
          <w:tcPr>
            <w:tcW w:w="639"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1.1.</w:t>
            </w:r>
          </w:p>
        </w:tc>
        <w:tc>
          <w:tcPr>
            <w:tcW w:w="6132" w:type="dxa"/>
            <w:shd w:val="clear" w:color="auto" w:fill="auto"/>
          </w:tcPr>
          <w:p w:rsidR="00C81830"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gramStart"/>
            <w:r w:rsidRPr="00807D4D">
              <w:rPr>
                <w:rFonts w:ascii="Times New Roman" w:eastAsia="Times New Roman" w:hAnsi="Times New Roman" w:cs="Times New Roman"/>
                <w:sz w:val="24"/>
                <w:szCs w:val="24"/>
                <w:lang w:eastAsia="ru-RU"/>
              </w:rPr>
              <w:t xml:space="preserve">Ремонт </w:t>
            </w:r>
            <w:r>
              <w:rPr>
                <w:rFonts w:ascii="Times New Roman" w:eastAsia="Times New Roman" w:hAnsi="Times New Roman" w:cs="Times New Roman"/>
                <w:sz w:val="24"/>
                <w:szCs w:val="24"/>
                <w:lang w:eastAsia="ru-RU"/>
              </w:rPr>
              <w:t xml:space="preserve">дорог </w:t>
            </w:r>
            <w:r w:rsidRPr="00807D4D">
              <w:rPr>
                <w:rFonts w:ascii="Times New Roman" w:eastAsia="Times New Roman" w:hAnsi="Times New Roman" w:cs="Times New Roman"/>
                <w:sz w:val="24"/>
                <w:szCs w:val="24"/>
                <w:lang w:eastAsia="ru-RU"/>
              </w:rPr>
              <w:t>дер. Трубников Бор, улиц</w:t>
            </w:r>
            <w:r>
              <w:rPr>
                <w:rFonts w:ascii="Times New Roman" w:eastAsia="Times New Roman" w:hAnsi="Times New Roman" w:cs="Times New Roman"/>
                <w:sz w:val="24"/>
                <w:szCs w:val="24"/>
                <w:lang w:eastAsia="ru-RU"/>
              </w:rPr>
              <w:t>а</w:t>
            </w:r>
            <w:r w:rsidRPr="00807D4D">
              <w:rPr>
                <w:rFonts w:ascii="Times New Roman" w:eastAsia="Times New Roman" w:hAnsi="Times New Roman" w:cs="Times New Roman"/>
                <w:sz w:val="24"/>
                <w:szCs w:val="24"/>
                <w:lang w:eastAsia="ru-RU"/>
              </w:rPr>
              <w:t xml:space="preserve"> Мира</w:t>
            </w:r>
            <w:r>
              <w:rPr>
                <w:rFonts w:ascii="Times New Roman" w:eastAsia="Times New Roman" w:hAnsi="Times New Roman" w:cs="Times New Roman"/>
                <w:sz w:val="24"/>
                <w:szCs w:val="24"/>
                <w:lang w:eastAsia="ru-RU"/>
              </w:rPr>
              <w:t>, улица Парковая, ремонт дворовых территорий дер. Трубников Бор, ул. Железнодорожная, у д. № 1, ул. Мира, у д. №№ 1, 2, 3</w:t>
            </w:r>
            <w:proofErr w:type="gramEnd"/>
          </w:p>
          <w:p w:rsidR="00C81830"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дер. Бабино, ул. </w:t>
            </w:r>
            <w:proofErr w:type="gramStart"/>
            <w:r>
              <w:rPr>
                <w:rFonts w:ascii="Times New Roman" w:eastAsia="Times New Roman" w:hAnsi="Times New Roman" w:cs="Times New Roman"/>
                <w:sz w:val="24"/>
                <w:szCs w:val="24"/>
                <w:lang w:eastAsia="ru-RU"/>
              </w:rPr>
              <w:t>Вокзальная</w:t>
            </w:r>
            <w:proofErr w:type="gramEnd"/>
            <w:r>
              <w:rPr>
                <w:rFonts w:ascii="Times New Roman" w:eastAsia="Times New Roman" w:hAnsi="Times New Roman" w:cs="Times New Roman"/>
                <w:sz w:val="24"/>
                <w:szCs w:val="24"/>
                <w:lang w:eastAsia="ru-RU"/>
              </w:rPr>
              <w:t xml:space="preserve"> и ул. Школьная</w:t>
            </w:r>
          </w:p>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дер. </w:t>
            </w:r>
            <w:proofErr w:type="spellStart"/>
            <w:r>
              <w:rPr>
                <w:rFonts w:ascii="Times New Roman" w:eastAsia="Times New Roman" w:hAnsi="Times New Roman" w:cs="Times New Roman"/>
                <w:sz w:val="24"/>
                <w:szCs w:val="24"/>
                <w:lang w:eastAsia="ru-RU"/>
              </w:rPr>
              <w:t>Бабинская</w:t>
            </w:r>
            <w:proofErr w:type="spellEnd"/>
            <w:r>
              <w:rPr>
                <w:rFonts w:ascii="Times New Roman" w:eastAsia="Times New Roman" w:hAnsi="Times New Roman" w:cs="Times New Roman"/>
                <w:sz w:val="24"/>
                <w:szCs w:val="24"/>
                <w:lang w:eastAsia="ru-RU"/>
              </w:rPr>
              <w:t xml:space="preserve"> Лука, Охотничий пер. и подъезд к д. № 1б по ул. Луговая</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spellStart"/>
            <w:r w:rsidRPr="00807D4D">
              <w:rPr>
                <w:rFonts w:ascii="Times New Roman" w:eastAsia="Times New Roman" w:hAnsi="Times New Roman" w:cs="Times New Roman"/>
                <w:sz w:val="24"/>
                <w:szCs w:val="24"/>
                <w:lang w:eastAsia="ru-RU"/>
              </w:rPr>
              <w:t>Трубникоборское</w:t>
            </w:r>
            <w:proofErr w:type="spellEnd"/>
            <w:r w:rsidRPr="00807D4D">
              <w:rPr>
                <w:rFonts w:ascii="Times New Roman" w:eastAsia="Times New Roman" w:hAnsi="Times New Roman" w:cs="Times New Roman"/>
                <w:sz w:val="24"/>
                <w:szCs w:val="24"/>
                <w:lang w:eastAsia="ru-RU"/>
              </w:rPr>
              <w:t xml:space="preserve"> сельское поселение</w:t>
            </w:r>
          </w:p>
        </w:tc>
        <w:tc>
          <w:tcPr>
            <w:tcW w:w="992" w:type="dxa"/>
            <w:shd w:val="clear" w:color="auto" w:fill="auto"/>
          </w:tcPr>
          <w:p w:rsidR="00C81830" w:rsidRPr="00807D4D" w:rsidRDefault="00E06843"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3312161,15</w:t>
            </w:r>
          </w:p>
        </w:tc>
        <w:tc>
          <w:tcPr>
            <w:tcW w:w="1276" w:type="dxa"/>
            <w:shd w:val="clear" w:color="auto" w:fill="auto"/>
          </w:tcPr>
          <w:p w:rsidR="00C81830" w:rsidRPr="004B4584" w:rsidRDefault="00E06843" w:rsidP="00445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931625,0</w:t>
            </w:r>
          </w:p>
        </w:tc>
        <w:tc>
          <w:tcPr>
            <w:tcW w:w="1276" w:type="dxa"/>
            <w:shd w:val="clear" w:color="auto" w:fill="auto"/>
          </w:tcPr>
          <w:p w:rsidR="00C81830" w:rsidRPr="004B4584" w:rsidRDefault="00C81830" w:rsidP="004450E1">
            <w:pPr>
              <w:spacing w:after="0" w:line="240" w:lineRule="auto"/>
              <w:jc w:val="center"/>
              <w:rPr>
                <w:rFonts w:ascii="Times New Roman" w:eastAsia="Times New Roman" w:hAnsi="Times New Roman" w:cs="Times New Roman"/>
                <w:sz w:val="24"/>
                <w:szCs w:val="24"/>
                <w:lang w:eastAsia="ru-RU"/>
              </w:rPr>
            </w:pPr>
            <w:r w:rsidRPr="004B4584">
              <w:rPr>
                <w:rFonts w:ascii="Times New Roman" w:eastAsia="Times New Roman" w:hAnsi="Times New Roman" w:cs="Times New Roman"/>
                <w:sz w:val="24"/>
                <w:szCs w:val="24"/>
                <w:lang w:eastAsia="ru-RU"/>
              </w:rPr>
              <w:t>1180615</w:t>
            </w:r>
            <w:r>
              <w:rPr>
                <w:rFonts w:ascii="Times New Roman" w:eastAsia="Times New Roman" w:hAnsi="Times New Roman" w:cs="Times New Roman"/>
                <w:sz w:val="24"/>
                <w:szCs w:val="24"/>
                <w:lang w:eastAsia="ru-RU"/>
              </w:rPr>
              <w:t>,0</w:t>
            </w:r>
          </w:p>
        </w:tc>
        <w:tc>
          <w:tcPr>
            <w:tcW w:w="1418" w:type="dxa"/>
          </w:tcPr>
          <w:p w:rsidR="00C81830" w:rsidRPr="004B4584" w:rsidRDefault="00C81830" w:rsidP="004450E1">
            <w:pPr>
              <w:spacing w:after="0" w:line="240" w:lineRule="auto"/>
              <w:jc w:val="center"/>
              <w:rPr>
                <w:rFonts w:ascii="Times New Roman" w:eastAsia="Times New Roman" w:hAnsi="Times New Roman" w:cs="Times New Roman"/>
                <w:sz w:val="24"/>
                <w:szCs w:val="24"/>
                <w:lang w:eastAsia="ru-RU"/>
              </w:rPr>
            </w:pPr>
            <w:r w:rsidRPr="004B4584">
              <w:rPr>
                <w:rFonts w:ascii="Times New Roman" w:eastAsia="Times New Roman" w:hAnsi="Times New Roman" w:cs="Times New Roman"/>
                <w:sz w:val="24"/>
                <w:szCs w:val="24"/>
                <w:lang w:eastAsia="ru-RU"/>
              </w:rPr>
              <w:t>1199921</w:t>
            </w:r>
            <w:r>
              <w:rPr>
                <w:rFonts w:ascii="Times New Roman" w:eastAsia="Times New Roman" w:hAnsi="Times New Roman" w:cs="Times New Roman"/>
                <w:sz w:val="24"/>
                <w:szCs w:val="24"/>
                <w:lang w:eastAsia="ru-RU"/>
              </w:rPr>
              <w:t>,</w:t>
            </w:r>
            <w:r w:rsidRPr="004B4584">
              <w:rPr>
                <w:rFonts w:ascii="Times New Roman" w:eastAsia="Times New Roman" w:hAnsi="Times New Roman" w:cs="Times New Roman"/>
                <w:sz w:val="24"/>
                <w:szCs w:val="24"/>
                <w:lang w:eastAsia="ru-RU"/>
              </w:rPr>
              <w:t>15</w:t>
            </w:r>
          </w:p>
        </w:tc>
        <w:tc>
          <w:tcPr>
            <w:tcW w:w="1701"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B04719">
              <w:rPr>
                <w:rFonts w:ascii="Times New Roman" w:eastAsia="Times New Roman" w:hAnsi="Times New Roman" w:cs="Times New Roman"/>
                <w:sz w:val="20"/>
                <w:szCs w:val="20"/>
                <w:lang w:eastAsia="ru-RU"/>
              </w:rPr>
              <w:t>Администрация Трубникоборского сельского поселения</w:t>
            </w:r>
          </w:p>
        </w:tc>
      </w:tr>
      <w:tr w:rsidR="00C81830" w:rsidRPr="00807D4D" w:rsidTr="004450E1">
        <w:tc>
          <w:tcPr>
            <w:tcW w:w="639"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1.2.</w:t>
            </w:r>
          </w:p>
        </w:tc>
        <w:tc>
          <w:tcPr>
            <w:tcW w:w="6132" w:type="dxa"/>
            <w:shd w:val="clear" w:color="auto" w:fill="auto"/>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Установка дорожных знаков на территории поселения</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spellStart"/>
            <w:r w:rsidRPr="00807D4D">
              <w:rPr>
                <w:rFonts w:ascii="Times New Roman" w:eastAsia="Times New Roman" w:hAnsi="Times New Roman" w:cs="Times New Roman"/>
                <w:sz w:val="24"/>
                <w:szCs w:val="24"/>
                <w:lang w:eastAsia="ru-RU"/>
              </w:rPr>
              <w:t>Трубникоборское</w:t>
            </w:r>
            <w:proofErr w:type="spellEnd"/>
            <w:r w:rsidRPr="00807D4D">
              <w:rPr>
                <w:rFonts w:ascii="Times New Roman" w:eastAsia="Times New Roman" w:hAnsi="Times New Roman" w:cs="Times New Roman"/>
                <w:sz w:val="24"/>
                <w:szCs w:val="24"/>
                <w:lang w:eastAsia="ru-RU"/>
              </w:rPr>
              <w:t xml:space="preserve"> сельское поселение</w:t>
            </w:r>
          </w:p>
        </w:tc>
        <w:tc>
          <w:tcPr>
            <w:tcW w:w="992" w:type="dxa"/>
            <w:shd w:val="clear" w:color="auto" w:fill="auto"/>
          </w:tcPr>
          <w:p w:rsidR="00C81830" w:rsidRPr="00807D4D" w:rsidRDefault="00E06843"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C81830">
              <w:rPr>
                <w:rFonts w:ascii="Times New Roman" w:eastAsia="Times New Roman" w:hAnsi="Times New Roman" w:cs="Times New Roman"/>
                <w:sz w:val="24"/>
                <w:szCs w:val="24"/>
                <w:lang w:eastAsia="ru-RU"/>
              </w:rPr>
              <w:t>0000,0</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0,0</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250000,0</w:t>
            </w:r>
          </w:p>
        </w:tc>
        <w:tc>
          <w:tcPr>
            <w:tcW w:w="1418" w:type="dxa"/>
          </w:tcPr>
          <w:p w:rsidR="00C81830" w:rsidRPr="00C34811"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34811">
              <w:rPr>
                <w:rFonts w:ascii="Times New Roman" w:eastAsia="Times New Roman" w:hAnsi="Times New Roman" w:cs="Times New Roman"/>
                <w:sz w:val="24"/>
                <w:szCs w:val="24"/>
                <w:lang w:eastAsia="ru-RU"/>
              </w:rPr>
              <w:t>250000,00</w:t>
            </w:r>
          </w:p>
        </w:tc>
        <w:tc>
          <w:tcPr>
            <w:tcW w:w="1701"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B04719">
              <w:rPr>
                <w:rFonts w:ascii="Times New Roman" w:eastAsia="Times New Roman" w:hAnsi="Times New Roman" w:cs="Times New Roman"/>
                <w:sz w:val="20"/>
                <w:szCs w:val="20"/>
                <w:lang w:eastAsia="ru-RU"/>
              </w:rPr>
              <w:t>Администрация Трубникоборского сельского поселения</w:t>
            </w:r>
          </w:p>
        </w:tc>
      </w:tr>
      <w:tr w:rsidR="00C81830" w:rsidRPr="00807D4D" w:rsidTr="004450E1">
        <w:tc>
          <w:tcPr>
            <w:tcW w:w="639"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6132" w:type="dxa"/>
            <w:shd w:val="clear" w:color="auto" w:fill="auto"/>
          </w:tcPr>
          <w:p w:rsidR="00C81830" w:rsidRPr="00B04719" w:rsidRDefault="00C81830" w:rsidP="00C81830">
            <w:pPr>
              <w:pStyle w:val="a8"/>
              <w:numPr>
                <w:ilvl w:val="0"/>
                <w:numId w:val="7"/>
              </w:numPr>
              <w:spacing w:after="0" w:line="240" w:lineRule="auto"/>
              <w:ind w:left="0" w:firstLine="360"/>
              <w:jc w:val="center"/>
              <w:rPr>
                <w:rFonts w:ascii="Times New Roman" w:eastAsia="Times New Roman" w:hAnsi="Times New Roman" w:cs="Times New Roman"/>
                <w:b/>
                <w:sz w:val="24"/>
                <w:szCs w:val="24"/>
                <w:lang w:eastAsia="ru-RU"/>
              </w:rPr>
            </w:pPr>
            <w:r w:rsidRPr="00B04719">
              <w:rPr>
                <w:rFonts w:ascii="Times New Roman" w:eastAsia="Times New Roman" w:hAnsi="Times New Roman" w:cs="Times New Roman"/>
                <w:b/>
                <w:sz w:val="24"/>
                <w:szCs w:val="24"/>
                <w:lang w:eastAsia="ru-RU"/>
              </w:rPr>
              <w:t>Мероприятия по содержанию  автомобильных дорог</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992"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18" w:type="dxa"/>
          </w:tcPr>
          <w:p w:rsidR="00C81830" w:rsidRPr="00C34811"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701"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C81830" w:rsidRPr="00807D4D" w:rsidTr="004450E1">
        <w:tc>
          <w:tcPr>
            <w:tcW w:w="639"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2.1.</w:t>
            </w:r>
          </w:p>
        </w:tc>
        <w:tc>
          <w:tcPr>
            <w:tcW w:w="6132" w:type="dxa"/>
            <w:shd w:val="clear" w:color="auto" w:fill="auto"/>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Чистка дорог, </w:t>
            </w:r>
            <w:proofErr w:type="spellStart"/>
            <w:r w:rsidRPr="00807D4D">
              <w:rPr>
                <w:rFonts w:ascii="Times New Roman" w:eastAsia="Times New Roman" w:hAnsi="Times New Roman" w:cs="Times New Roman"/>
                <w:sz w:val="24"/>
                <w:szCs w:val="24"/>
                <w:lang w:eastAsia="ru-RU"/>
              </w:rPr>
              <w:t>грейдерование</w:t>
            </w:r>
            <w:proofErr w:type="spellEnd"/>
            <w:r w:rsidRPr="00807D4D">
              <w:rPr>
                <w:rFonts w:ascii="Times New Roman" w:eastAsia="Times New Roman" w:hAnsi="Times New Roman" w:cs="Times New Roman"/>
                <w:sz w:val="24"/>
                <w:szCs w:val="24"/>
                <w:lang w:eastAsia="ru-RU"/>
              </w:rPr>
              <w:t xml:space="preserve"> и подсыпка в дер. Трубников Бор, улицы: </w:t>
            </w:r>
            <w:proofErr w:type="spellStart"/>
            <w:proofErr w:type="gramStart"/>
            <w:r w:rsidRPr="00807D4D">
              <w:rPr>
                <w:rFonts w:ascii="Times New Roman" w:eastAsia="Times New Roman" w:hAnsi="Times New Roman" w:cs="Times New Roman"/>
                <w:sz w:val="24"/>
                <w:szCs w:val="24"/>
                <w:lang w:eastAsia="ru-RU"/>
              </w:rPr>
              <w:t>Воронеостровская</w:t>
            </w:r>
            <w:proofErr w:type="spellEnd"/>
            <w:r w:rsidRPr="00807D4D">
              <w:rPr>
                <w:rFonts w:ascii="Times New Roman" w:eastAsia="Times New Roman" w:hAnsi="Times New Roman" w:cs="Times New Roman"/>
                <w:sz w:val="24"/>
                <w:szCs w:val="24"/>
                <w:lang w:eastAsia="ru-RU"/>
              </w:rPr>
              <w:t>, Железнодорожная, Механизаторов, Мира, Молодежная,  Новая, Озёрная, Парковая; в дер. Бабино, улицы:</w:t>
            </w:r>
            <w:proofErr w:type="gramEnd"/>
            <w:r w:rsidRPr="00807D4D">
              <w:rPr>
                <w:rFonts w:ascii="Times New Roman" w:eastAsia="Times New Roman" w:hAnsi="Times New Roman" w:cs="Times New Roman"/>
                <w:sz w:val="24"/>
                <w:szCs w:val="24"/>
                <w:lang w:eastAsia="ru-RU"/>
              </w:rPr>
              <w:t xml:space="preserve"> </w:t>
            </w:r>
            <w:proofErr w:type="gramStart"/>
            <w:r w:rsidRPr="00807D4D">
              <w:rPr>
                <w:rFonts w:ascii="Times New Roman" w:eastAsia="Times New Roman" w:hAnsi="Times New Roman" w:cs="Times New Roman"/>
                <w:sz w:val="24"/>
                <w:szCs w:val="24"/>
                <w:lang w:eastAsia="ru-RU"/>
              </w:rPr>
              <w:t xml:space="preserve">Вокзальная, </w:t>
            </w:r>
            <w:proofErr w:type="spellStart"/>
            <w:r w:rsidRPr="00807D4D">
              <w:rPr>
                <w:rFonts w:ascii="Times New Roman" w:eastAsia="Times New Roman" w:hAnsi="Times New Roman" w:cs="Times New Roman"/>
                <w:sz w:val="24"/>
                <w:szCs w:val="24"/>
                <w:lang w:eastAsia="ru-RU"/>
              </w:rPr>
              <w:t>Дритовская</w:t>
            </w:r>
            <w:proofErr w:type="spellEnd"/>
            <w:r w:rsidRPr="00807D4D">
              <w:rPr>
                <w:rFonts w:ascii="Times New Roman" w:eastAsia="Times New Roman" w:hAnsi="Times New Roman" w:cs="Times New Roman"/>
                <w:sz w:val="24"/>
                <w:szCs w:val="24"/>
                <w:lang w:eastAsia="ru-RU"/>
              </w:rPr>
              <w:t xml:space="preserve">, железнодорожная, Заречная, Полевая, Станционная, Школьная; дер. </w:t>
            </w:r>
            <w:proofErr w:type="spellStart"/>
            <w:r w:rsidRPr="00807D4D">
              <w:rPr>
                <w:rFonts w:ascii="Times New Roman" w:eastAsia="Times New Roman" w:hAnsi="Times New Roman" w:cs="Times New Roman"/>
                <w:sz w:val="24"/>
                <w:szCs w:val="24"/>
                <w:lang w:eastAsia="ru-RU"/>
              </w:rPr>
              <w:t>Бабинская</w:t>
            </w:r>
            <w:proofErr w:type="spellEnd"/>
            <w:r w:rsidRPr="00807D4D">
              <w:rPr>
                <w:rFonts w:ascii="Times New Roman" w:eastAsia="Times New Roman" w:hAnsi="Times New Roman" w:cs="Times New Roman"/>
                <w:sz w:val="24"/>
                <w:szCs w:val="24"/>
                <w:lang w:eastAsia="ru-RU"/>
              </w:rPr>
              <w:t xml:space="preserve"> Лука, ул. Луговая; дер. Вороний Остров, улицы:</w:t>
            </w:r>
            <w:proofErr w:type="gramEnd"/>
            <w:r w:rsidRPr="00807D4D">
              <w:rPr>
                <w:rFonts w:ascii="Times New Roman" w:eastAsia="Times New Roman" w:hAnsi="Times New Roman" w:cs="Times New Roman"/>
                <w:sz w:val="24"/>
                <w:szCs w:val="24"/>
                <w:lang w:eastAsia="ru-RU"/>
              </w:rPr>
              <w:t xml:space="preserve"> </w:t>
            </w:r>
            <w:proofErr w:type="spellStart"/>
            <w:proofErr w:type="gramStart"/>
            <w:r w:rsidRPr="00807D4D">
              <w:rPr>
                <w:rFonts w:ascii="Times New Roman" w:eastAsia="Times New Roman" w:hAnsi="Times New Roman" w:cs="Times New Roman"/>
                <w:sz w:val="24"/>
                <w:szCs w:val="24"/>
                <w:lang w:eastAsia="ru-RU"/>
              </w:rPr>
              <w:t>Воронеостровская</w:t>
            </w:r>
            <w:proofErr w:type="spellEnd"/>
            <w:r w:rsidRPr="00807D4D">
              <w:rPr>
                <w:rFonts w:ascii="Times New Roman" w:eastAsia="Times New Roman" w:hAnsi="Times New Roman" w:cs="Times New Roman"/>
                <w:sz w:val="24"/>
                <w:szCs w:val="24"/>
                <w:lang w:eastAsia="ru-RU"/>
              </w:rPr>
              <w:t>, Графская; дер. Померанье, от ул. Станционная до д. № 28; пос. Керамик, ул. Гончарная, подъезд к деревне; дер. Чудской Бор, улицы:</w:t>
            </w:r>
            <w:proofErr w:type="gramEnd"/>
            <w:r w:rsidRPr="00807D4D">
              <w:rPr>
                <w:rFonts w:ascii="Times New Roman" w:eastAsia="Times New Roman" w:hAnsi="Times New Roman" w:cs="Times New Roman"/>
                <w:sz w:val="24"/>
                <w:szCs w:val="24"/>
                <w:lang w:eastAsia="ru-RU"/>
              </w:rPr>
              <w:t xml:space="preserve"> Новая, Совхозная</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spellStart"/>
            <w:r w:rsidRPr="00807D4D">
              <w:rPr>
                <w:rFonts w:ascii="Times New Roman" w:eastAsia="Times New Roman" w:hAnsi="Times New Roman" w:cs="Times New Roman"/>
                <w:sz w:val="24"/>
                <w:szCs w:val="24"/>
                <w:lang w:eastAsia="ru-RU"/>
              </w:rPr>
              <w:t>Трубникоборское</w:t>
            </w:r>
            <w:proofErr w:type="spellEnd"/>
            <w:r w:rsidRPr="00807D4D">
              <w:rPr>
                <w:rFonts w:ascii="Times New Roman" w:eastAsia="Times New Roman" w:hAnsi="Times New Roman" w:cs="Times New Roman"/>
                <w:sz w:val="24"/>
                <w:szCs w:val="24"/>
                <w:lang w:eastAsia="ru-RU"/>
              </w:rPr>
              <w:t xml:space="preserve"> сельское поселение</w:t>
            </w:r>
          </w:p>
        </w:tc>
        <w:tc>
          <w:tcPr>
            <w:tcW w:w="992" w:type="dxa"/>
            <w:shd w:val="clear" w:color="auto" w:fill="auto"/>
          </w:tcPr>
          <w:p w:rsidR="00C81830" w:rsidRPr="00807D4D" w:rsidRDefault="00E06843"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2159674,48</w:t>
            </w:r>
          </w:p>
        </w:tc>
        <w:tc>
          <w:tcPr>
            <w:tcW w:w="1276" w:type="dxa"/>
            <w:shd w:val="clear" w:color="auto" w:fill="auto"/>
          </w:tcPr>
          <w:p w:rsidR="00C81830" w:rsidRPr="00807D4D" w:rsidRDefault="00E06843"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1159674,48</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500000,0</w:t>
            </w:r>
          </w:p>
        </w:tc>
        <w:tc>
          <w:tcPr>
            <w:tcW w:w="1418" w:type="dxa"/>
          </w:tcPr>
          <w:p w:rsidR="00C81830" w:rsidRPr="00C34811"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500000,00</w:t>
            </w:r>
          </w:p>
        </w:tc>
        <w:tc>
          <w:tcPr>
            <w:tcW w:w="1701"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B04719">
              <w:rPr>
                <w:rFonts w:ascii="Times New Roman" w:eastAsia="Times New Roman" w:hAnsi="Times New Roman" w:cs="Times New Roman"/>
                <w:sz w:val="20"/>
                <w:szCs w:val="20"/>
                <w:lang w:eastAsia="ru-RU"/>
              </w:rPr>
              <w:t>Администрация Трубникоборского сельского поселения</w:t>
            </w:r>
          </w:p>
        </w:tc>
      </w:tr>
    </w:tbl>
    <w:p w:rsidR="00121A96" w:rsidRPr="00807D4D" w:rsidRDefault="00121A96" w:rsidP="00C818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sectPr w:rsidR="00121A96" w:rsidRPr="00807D4D" w:rsidSect="00894D03">
      <w:footerReference w:type="even" r:id="rId12"/>
      <w:footerReference w:type="default" r:id="rId13"/>
      <w:pgSz w:w="16838" w:h="11906" w:orient="landscape"/>
      <w:pgMar w:top="56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524" w:rsidRDefault="00E17524">
      <w:pPr>
        <w:spacing w:after="0" w:line="240" w:lineRule="auto"/>
      </w:pPr>
      <w:r>
        <w:separator/>
      </w:r>
    </w:p>
  </w:endnote>
  <w:endnote w:type="continuationSeparator" w:id="0">
    <w:p w:rsidR="00E17524" w:rsidRDefault="00E17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6A6" w:rsidRDefault="003F36A6" w:rsidP="00894D03">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F36A6" w:rsidRDefault="003F36A6" w:rsidP="00894D0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6A6" w:rsidRDefault="003F36A6" w:rsidP="00894D03">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830" w:rsidRDefault="00C81830" w:rsidP="00894D03">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81830" w:rsidRDefault="00C81830" w:rsidP="00894D03">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830" w:rsidRDefault="00C81830" w:rsidP="00894D03">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3B1" w:rsidRDefault="00C74F25" w:rsidP="00894D03">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B23B1" w:rsidRDefault="00E17524" w:rsidP="00894D03">
    <w:pPr>
      <w:pStyle w:val="a6"/>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3B1" w:rsidRDefault="00E17524" w:rsidP="00894D0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524" w:rsidRDefault="00E17524">
      <w:pPr>
        <w:spacing w:after="0" w:line="240" w:lineRule="auto"/>
      </w:pPr>
      <w:r>
        <w:separator/>
      </w:r>
    </w:p>
  </w:footnote>
  <w:footnote w:type="continuationSeparator" w:id="0">
    <w:p w:rsidR="00E17524" w:rsidRDefault="00E17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1E7F"/>
    <w:multiLevelType w:val="hybridMultilevel"/>
    <w:tmpl w:val="BB98396E"/>
    <w:lvl w:ilvl="0" w:tplc="043497CA">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772530D"/>
    <w:multiLevelType w:val="hybridMultilevel"/>
    <w:tmpl w:val="984407E2"/>
    <w:lvl w:ilvl="0" w:tplc="209EA856">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EF6372"/>
    <w:multiLevelType w:val="hybridMultilevel"/>
    <w:tmpl w:val="C5DC1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0F5AC8"/>
    <w:multiLevelType w:val="hybridMultilevel"/>
    <w:tmpl w:val="2A682E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A1B252B"/>
    <w:multiLevelType w:val="hybridMultilevel"/>
    <w:tmpl w:val="8FA4F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F52166"/>
    <w:multiLevelType w:val="hybridMultilevel"/>
    <w:tmpl w:val="FEE05D2A"/>
    <w:lvl w:ilvl="0" w:tplc="61A0A07A">
      <w:start w:val="1"/>
      <w:numFmt w:val="decimal"/>
      <w:lvlText w:val="%1."/>
      <w:lvlJc w:val="left"/>
      <w:pPr>
        <w:ind w:left="1211" w:hanging="360"/>
      </w:pPr>
      <w:rPr>
        <w:rFonts w:hint="default"/>
      </w:rPr>
    </w:lvl>
    <w:lvl w:ilvl="1" w:tplc="04190019" w:tentative="1">
      <w:start w:val="1"/>
      <w:numFmt w:val="lowerLetter"/>
      <w:lvlText w:val="%2."/>
      <w:lvlJc w:val="left"/>
      <w:pPr>
        <w:ind w:left="2044" w:hanging="360"/>
      </w:pPr>
    </w:lvl>
    <w:lvl w:ilvl="2" w:tplc="0419001B" w:tentative="1">
      <w:start w:val="1"/>
      <w:numFmt w:val="lowerRoman"/>
      <w:lvlText w:val="%3."/>
      <w:lvlJc w:val="right"/>
      <w:pPr>
        <w:ind w:left="2764" w:hanging="180"/>
      </w:pPr>
    </w:lvl>
    <w:lvl w:ilvl="3" w:tplc="0419000F" w:tentative="1">
      <w:start w:val="1"/>
      <w:numFmt w:val="decimal"/>
      <w:lvlText w:val="%4."/>
      <w:lvlJc w:val="left"/>
      <w:pPr>
        <w:ind w:left="3484" w:hanging="360"/>
      </w:pPr>
    </w:lvl>
    <w:lvl w:ilvl="4" w:tplc="04190019" w:tentative="1">
      <w:start w:val="1"/>
      <w:numFmt w:val="lowerLetter"/>
      <w:lvlText w:val="%5."/>
      <w:lvlJc w:val="left"/>
      <w:pPr>
        <w:ind w:left="4204" w:hanging="360"/>
      </w:pPr>
    </w:lvl>
    <w:lvl w:ilvl="5" w:tplc="0419001B" w:tentative="1">
      <w:start w:val="1"/>
      <w:numFmt w:val="lowerRoman"/>
      <w:lvlText w:val="%6."/>
      <w:lvlJc w:val="right"/>
      <w:pPr>
        <w:ind w:left="4924" w:hanging="180"/>
      </w:pPr>
    </w:lvl>
    <w:lvl w:ilvl="6" w:tplc="0419000F" w:tentative="1">
      <w:start w:val="1"/>
      <w:numFmt w:val="decimal"/>
      <w:lvlText w:val="%7."/>
      <w:lvlJc w:val="left"/>
      <w:pPr>
        <w:ind w:left="5644" w:hanging="360"/>
      </w:pPr>
    </w:lvl>
    <w:lvl w:ilvl="7" w:tplc="04190019" w:tentative="1">
      <w:start w:val="1"/>
      <w:numFmt w:val="lowerLetter"/>
      <w:lvlText w:val="%8."/>
      <w:lvlJc w:val="left"/>
      <w:pPr>
        <w:ind w:left="6364" w:hanging="360"/>
      </w:pPr>
    </w:lvl>
    <w:lvl w:ilvl="8" w:tplc="0419001B" w:tentative="1">
      <w:start w:val="1"/>
      <w:numFmt w:val="lowerRoman"/>
      <w:lvlText w:val="%9."/>
      <w:lvlJc w:val="right"/>
      <w:pPr>
        <w:ind w:left="7084" w:hanging="180"/>
      </w:pPr>
    </w:lvl>
  </w:abstractNum>
  <w:num w:numId="1">
    <w:abstractNumId w:val="1"/>
  </w:num>
  <w:num w:numId="2">
    <w:abstractNumId w:val="5"/>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C71"/>
    <w:rsid w:val="00121A96"/>
    <w:rsid w:val="00197424"/>
    <w:rsid w:val="00294509"/>
    <w:rsid w:val="003036C1"/>
    <w:rsid w:val="00343DE5"/>
    <w:rsid w:val="003B7FD4"/>
    <w:rsid w:val="003F36A6"/>
    <w:rsid w:val="005132EC"/>
    <w:rsid w:val="005317B0"/>
    <w:rsid w:val="005B7B28"/>
    <w:rsid w:val="005C108F"/>
    <w:rsid w:val="005E1C17"/>
    <w:rsid w:val="00621F26"/>
    <w:rsid w:val="00625D33"/>
    <w:rsid w:val="006776AE"/>
    <w:rsid w:val="006B38BF"/>
    <w:rsid w:val="0074278D"/>
    <w:rsid w:val="00806871"/>
    <w:rsid w:val="008300DD"/>
    <w:rsid w:val="00894D03"/>
    <w:rsid w:val="008E3DDC"/>
    <w:rsid w:val="009846B3"/>
    <w:rsid w:val="009C3800"/>
    <w:rsid w:val="009F3C71"/>
    <w:rsid w:val="00A56656"/>
    <w:rsid w:val="00AD1CCF"/>
    <w:rsid w:val="00B44D5F"/>
    <w:rsid w:val="00B74221"/>
    <w:rsid w:val="00C74F25"/>
    <w:rsid w:val="00C81830"/>
    <w:rsid w:val="00DB4FFC"/>
    <w:rsid w:val="00DC3594"/>
    <w:rsid w:val="00E06843"/>
    <w:rsid w:val="00E17524"/>
    <w:rsid w:val="00E5480D"/>
    <w:rsid w:val="00E574F6"/>
    <w:rsid w:val="00FC3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3C71"/>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9F3C71"/>
    <w:rPr>
      <w:rFonts w:ascii="Times New Roman" w:eastAsia="Times New Roman" w:hAnsi="Times New Roman" w:cs="Times New Roman"/>
      <w:sz w:val="28"/>
      <w:szCs w:val="20"/>
      <w:lang w:eastAsia="ru-RU"/>
    </w:rPr>
  </w:style>
  <w:style w:type="character" w:styleId="a5">
    <w:name w:val="page number"/>
    <w:basedOn w:val="a0"/>
    <w:rsid w:val="009F3C71"/>
  </w:style>
  <w:style w:type="paragraph" w:styleId="a6">
    <w:name w:val="footer"/>
    <w:basedOn w:val="a"/>
    <w:link w:val="a7"/>
    <w:rsid w:val="008300DD"/>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7">
    <w:name w:val="Нижний колонтитул Знак"/>
    <w:basedOn w:val="a0"/>
    <w:link w:val="a6"/>
    <w:rsid w:val="008300DD"/>
    <w:rPr>
      <w:rFonts w:ascii="Times New Roman" w:eastAsia="Times New Roman" w:hAnsi="Times New Roman" w:cs="Times New Roman"/>
      <w:sz w:val="28"/>
      <w:szCs w:val="20"/>
      <w:lang w:eastAsia="ru-RU"/>
    </w:rPr>
  </w:style>
  <w:style w:type="paragraph" w:customStyle="1" w:styleId="1">
    <w:name w:val="1"/>
    <w:basedOn w:val="a"/>
    <w:rsid w:val="008300DD"/>
    <w:pPr>
      <w:spacing w:after="160" w:line="240" w:lineRule="exact"/>
    </w:pPr>
    <w:rPr>
      <w:rFonts w:ascii="Verdana" w:eastAsia="MS Mincho" w:hAnsi="Verdana" w:cs="Times New Roman"/>
      <w:sz w:val="16"/>
      <w:szCs w:val="20"/>
      <w:lang w:val="en-US"/>
    </w:rPr>
  </w:style>
  <w:style w:type="paragraph" w:styleId="a8">
    <w:name w:val="List Paragraph"/>
    <w:basedOn w:val="a"/>
    <w:uiPriority w:val="34"/>
    <w:qFormat/>
    <w:rsid w:val="00C818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3C71"/>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9F3C71"/>
    <w:rPr>
      <w:rFonts w:ascii="Times New Roman" w:eastAsia="Times New Roman" w:hAnsi="Times New Roman" w:cs="Times New Roman"/>
      <w:sz w:val="28"/>
      <w:szCs w:val="20"/>
      <w:lang w:eastAsia="ru-RU"/>
    </w:rPr>
  </w:style>
  <w:style w:type="character" w:styleId="a5">
    <w:name w:val="page number"/>
    <w:basedOn w:val="a0"/>
    <w:rsid w:val="009F3C71"/>
  </w:style>
  <w:style w:type="paragraph" w:styleId="a6">
    <w:name w:val="footer"/>
    <w:basedOn w:val="a"/>
    <w:link w:val="a7"/>
    <w:rsid w:val="008300DD"/>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7">
    <w:name w:val="Нижний колонтитул Знак"/>
    <w:basedOn w:val="a0"/>
    <w:link w:val="a6"/>
    <w:rsid w:val="008300DD"/>
    <w:rPr>
      <w:rFonts w:ascii="Times New Roman" w:eastAsia="Times New Roman" w:hAnsi="Times New Roman" w:cs="Times New Roman"/>
      <w:sz w:val="28"/>
      <w:szCs w:val="20"/>
      <w:lang w:eastAsia="ru-RU"/>
    </w:rPr>
  </w:style>
  <w:style w:type="paragraph" w:customStyle="1" w:styleId="1">
    <w:name w:val="1"/>
    <w:basedOn w:val="a"/>
    <w:rsid w:val="008300DD"/>
    <w:pPr>
      <w:spacing w:after="160" w:line="240" w:lineRule="exact"/>
    </w:pPr>
    <w:rPr>
      <w:rFonts w:ascii="Verdana" w:eastAsia="MS Mincho" w:hAnsi="Verdana" w:cs="Times New Roman"/>
      <w:sz w:val="16"/>
      <w:szCs w:val="20"/>
      <w:lang w:val="en-US"/>
    </w:rPr>
  </w:style>
  <w:style w:type="paragraph" w:styleId="a8">
    <w:name w:val="List Paragraph"/>
    <w:basedOn w:val="a"/>
    <w:uiPriority w:val="34"/>
    <w:qFormat/>
    <w:rsid w:val="00C81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54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2515</Words>
  <Characters>14337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Glbuh</cp:lastModifiedBy>
  <cp:revision>8</cp:revision>
  <cp:lastPrinted>2017-12-13T09:32:00Z</cp:lastPrinted>
  <dcterms:created xsi:type="dcterms:W3CDTF">2019-12-03T10:54:00Z</dcterms:created>
  <dcterms:modified xsi:type="dcterms:W3CDTF">2022-03-21T08:11:00Z</dcterms:modified>
</cp:coreProperties>
</file>