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A2" w:rsidRPr="00BC018F" w:rsidRDefault="007422A2" w:rsidP="007422A2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ТРУБНИКОБОРСКОЕ СЕЛЬСКОЕ ПОСЕЛЕНИЕ</w:t>
      </w: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ТОСНЕНСКОГО МУНИЦИПАЛЬНОГО РАЙОНА</w:t>
      </w: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ЛЕНИНГРАДСКОЙ ОБЛАСТИ</w:t>
      </w: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АДМИНИСТРАЦИЯ</w:t>
      </w:r>
    </w:p>
    <w:p w:rsidR="007422A2" w:rsidRPr="00BC018F" w:rsidRDefault="007422A2" w:rsidP="007422A2">
      <w:pPr>
        <w:ind w:firstLine="567"/>
        <w:jc w:val="center"/>
        <w:rPr>
          <w:b/>
          <w:sz w:val="24"/>
          <w:szCs w:val="24"/>
        </w:rPr>
      </w:pPr>
    </w:p>
    <w:p w:rsidR="007422A2" w:rsidRPr="00BC018F" w:rsidRDefault="007422A2" w:rsidP="007422A2">
      <w:pPr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ПОСТАНОВЛЕНИЕ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422A2" w:rsidRPr="00BC018F" w:rsidTr="007422A2">
        <w:trPr>
          <w:trHeight w:val="424"/>
        </w:trPr>
        <w:tc>
          <w:tcPr>
            <w:tcW w:w="4823" w:type="dxa"/>
          </w:tcPr>
          <w:p w:rsidR="007422A2" w:rsidRPr="00BC018F" w:rsidRDefault="007422A2" w:rsidP="007422A2">
            <w:pPr>
              <w:ind w:firstLine="426"/>
              <w:rPr>
                <w:sz w:val="24"/>
                <w:szCs w:val="24"/>
              </w:rPr>
            </w:pPr>
          </w:p>
          <w:p w:rsidR="007422A2" w:rsidRPr="00BC018F" w:rsidRDefault="00E669B0" w:rsidP="00742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66E0">
              <w:rPr>
                <w:sz w:val="24"/>
                <w:szCs w:val="24"/>
              </w:rPr>
              <w:t>.11.2022 г. № 218</w:t>
            </w:r>
          </w:p>
          <w:p w:rsidR="007422A2" w:rsidRPr="00BC018F" w:rsidRDefault="007422A2" w:rsidP="007422A2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7422A2" w:rsidRPr="00BC018F" w:rsidRDefault="007422A2" w:rsidP="007422A2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:rsidR="004F66E0" w:rsidRPr="004F66E0" w:rsidRDefault="004F66E0" w:rsidP="000B1554">
      <w:pPr>
        <w:autoSpaceDE w:val="0"/>
        <w:autoSpaceDN w:val="0"/>
        <w:adjustRightInd w:val="0"/>
        <w:ind w:right="4534"/>
        <w:outlineLvl w:val="0"/>
        <w:rPr>
          <w:sz w:val="24"/>
          <w:szCs w:val="24"/>
        </w:rPr>
      </w:pPr>
      <w:r w:rsidRPr="004F66E0">
        <w:rPr>
          <w:sz w:val="24"/>
          <w:szCs w:val="24"/>
        </w:rPr>
        <w:t>Об утверждении Реест</w:t>
      </w:r>
      <w:r w:rsidR="000B1554">
        <w:rPr>
          <w:sz w:val="24"/>
          <w:szCs w:val="24"/>
        </w:rPr>
        <w:t>ра муниципальных услуг</w:t>
      </w:r>
      <w:r w:rsidRPr="004F66E0">
        <w:rPr>
          <w:sz w:val="24"/>
          <w:szCs w:val="24"/>
        </w:rPr>
        <w:t>,</w:t>
      </w:r>
    </w:p>
    <w:p w:rsidR="000B1554" w:rsidRDefault="004F66E0" w:rsidP="000B1554">
      <w:pPr>
        <w:autoSpaceDE w:val="0"/>
        <w:autoSpaceDN w:val="0"/>
        <w:adjustRightInd w:val="0"/>
        <w:ind w:right="4534"/>
        <w:outlineLvl w:val="0"/>
        <w:rPr>
          <w:sz w:val="24"/>
          <w:szCs w:val="24"/>
        </w:rPr>
      </w:pPr>
      <w:r w:rsidRPr="004F66E0">
        <w:rPr>
          <w:sz w:val="24"/>
          <w:szCs w:val="24"/>
        </w:rPr>
        <w:t xml:space="preserve">предоставляемых администрацией </w:t>
      </w:r>
      <w:r w:rsidR="000B1554">
        <w:rPr>
          <w:sz w:val="24"/>
          <w:szCs w:val="24"/>
        </w:rPr>
        <w:t>муниципального образования Трубникоборское сельское поселение</w:t>
      </w:r>
      <w:r w:rsidR="00AC203D">
        <w:rPr>
          <w:sz w:val="24"/>
          <w:szCs w:val="24"/>
        </w:rPr>
        <w:t xml:space="preserve"> Тосненского</w:t>
      </w:r>
      <w:r w:rsidR="000B1554">
        <w:rPr>
          <w:sz w:val="24"/>
          <w:szCs w:val="24"/>
        </w:rPr>
        <w:t xml:space="preserve"> муниципального</w:t>
      </w:r>
      <w:r w:rsidR="00AC203D">
        <w:rPr>
          <w:sz w:val="24"/>
          <w:szCs w:val="24"/>
        </w:rPr>
        <w:t xml:space="preserve"> </w:t>
      </w:r>
      <w:r w:rsidRPr="004F66E0">
        <w:rPr>
          <w:sz w:val="24"/>
          <w:szCs w:val="24"/>
        </w:rPr>
        <w:t>района</w:t>
      </w:r>
    </w:p>
    <w:p w:rsidR="007422A2" w:rsidRPr="00BC018F" w:rsidRDefault="004F66E0" w:rsidP="000B1554">
      <w:pPr>
        <w:ind w:right="4534"/>
        <w:jc w:val="both"/>
        <w:rPr>
          <w:sz w:val="24"/>
          <w:szCs w:val="24"/>
        </w:rPr>
      </w:pPr>
      <w:r w:rsidRPr="004F66E0">
        <w:rPr>
          <w:sz w:val="24"/>
          <w:szCs w:val="24"/>
        </w:rPr>
        <w:t>Ленинградской области</w:t>
      </w:r>
    </w:p>
    <w:p w:rsidR="007422A2" w:rsidRPr="00BC018F" w:rsidRDefault="007422A2" w:rsidP="007422A2">
      <w:pPr>
        <w:ind w:right="2692"/>
        <w:jc w:val="both"/>
        <w:rPr>
          <w:color w:val="212121"/>
          <w:sz w:val="24"/>
          <w:szCs w:val="24"/>
        </w:rPr>
      </w:pPr>
    </w:p>
    <w:p w:rsidR="007422A2" w:rsidRDefault="007422A2" w:rsidP="007422A2">
      <w:pPr>
        <w:ind w:right="-1" w:firstLine="567"/>
        <w:jc w:val="both"/>
        <w:rPr>
          <w:sz w:val="24"/>
          <w:szCs w:val="24"/>
          <w:shd w:val="clear" w:color="auto" w:fill="FFFFFF"/>
        </w:rPr>
      </w:pPr>
      <w:r w:rsidRPr="00BC018F">
        <w:rPr>
          <w:sz w:val="24"/>
          <w:szCs w:val="24"/>
          <w:shd w:val="clear" w:color="auto" w:fill="FFFFFF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организации местного самоуправления в Российской Федерации», Устава Трубникоборского сельского поселения Тосненского муниципально</w:t>
      </w:r>
      <w:r>
        <w:rPr>
          <w:sz w:val="24"/>
          <w:szCs w:val="24"/>
          <w:shd w:val="clear" w:color="auto" w:fill="FFFFFF"/>
        </w:rPr>
        <w:t>го района Ленинградской области</w:t>
      </w:r>
    </w:p>
    <w:p w:rsidR="00971E26" w:rsidRPr="00BC018F" w:rsidRDefault="00971E26" w:rsidP="007422A2">
      <w:pPr>
        <w:ind w:right="-1" w:firstLine="567"/>
        <w:jc w:val="both"/>
        <w:rPr>
          <w:sz w:val="24"/>
          <w:szCs w:val="24"/>
          <w:shd w:val="clear" w:color="auto" w:fill="FFFFFF"/>
        </w:rPr>
      </w:pPr>
    </w:p>
    <w:p w:rsidR="007422A2" w:rsidRPr="00BC018F" w:rsidRDefault="007422A2" w:rsidP="007422A2">
      <w:pPr>
        <w:ind w:right="-1" w:firstLine="567"/>
        <w:jc w:val="center"/>
        <w:rPr>
          <w:b/>
          <w:sz w:val="24"/>
          <w:szCs w:val="24"/>
        </w:rPr>
      </w:pPr>
      <w:r w:rsidRPr="00BC018F">
        <w:rPr>
          <w:b/>
          <w:sz w:val="24"/>
          <w:szCs w:val="24"/>
        </w:rPr>
        <w:t>ПОСТАНОВЛЯЮ:</w:t>
      </w:r>
    </w:p>
    <w:p w:rsidR="007422A2" w:rsidRPr="00BC018F" w:rsidRDefault="007422A2" w:rsidP="007422A2">
      <w:pPr>
        <w:ind w:right="-1" w:firstLine="567"/>
        <w:jc w:val="center"/>
        <w:rPr>
          <w:b/>
          <w:sz w:val="24"/>
          <w:szCs w:val="24"/>
        </w:rPr>
      </w:pPr>
    </w:p>
    <w:p w:rsidR="004F66E0" w:rsidRDefault="007422A2" w:rsidP="004F66E0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BC018F">
        <w:t xml:space="preserve"> </w:t>
      </w:r>
      <w:r w:rsidR="004F66E0" w:rsidRPr="00847B40">
        <w:t xml:space="preserve">Утвердить </w:t>
      </w:r>
      <w:r w:rsidR="004F66E0">
        <w:t>Р</w:t>
      </w:r>
      <w:r w:rsidR="000B1554">
        <w:t xml:space="preserve">еестр муниципальных </w:t>
      </w:r>
      <w:r w:rsidR="004F66E0" w:rsidRPr="00847B40">
        <w:t>услуг</w:t>
      </w:r>
      <w:r w:rsidR="00E669B0">
        <w:t>,</w:t>
      </w:r>
      <w:r w:rsidR="004F66E0">
        <w:t xml:space="preserve"> предоставляемых администрацией</w:t>
      </w:r>
      <w:r w:rsidR="000B1554">
        <w:t xml:space="preserve"> муниципального образования Трубникоборское сельское</w:t>
      </w:r>
      <w:r w:rsidR="004F66E0">
        <w:t xml:space="preserve"> </w:t>
      </w:r>
      <w:r w:rsidR="000B1554">
        <w:t>поселение</w:t>
      </w:r>
      <w:r w:rsidR="00190AB2">
        <w:t xml:space="preserve"> Тосненского района Ленинградской области </w:t>
      </w:r>
      <w:r w:rsidR="00E669B0">
        <w:t>(п</w:t>
      </w:r>
      <w:r w:rsidR="004F66E0" w:rsidRPr="00847B40">
        <w:t>риложени</w:t>
      </w:r>
      <w:r w:rsidR="004F66E0">
        <w:t>е</w:t>
      </w:r>
      <w:r w:rsidR="004F66E0" w:rsidRPr="00847B40">
        <w:t xml:space="preserve"> №1</w:t>
      </w:r>
      <w:r w:rsidR="004F66E0">
        <w:t>)</w:t>
      </w:r>
      <w:r w:rsidR="004F66E0" w:rsidRPr="00847B40">
        <w:t>.</w:t>
      </w:r>
    </w:p>
    <w:p w:rsidR="004F66E0" w:rsidRDefault="004F66E0" w:rsidP="004F66E0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>
        <w:t>Постановление администрации Трубни</w:t>
      </w:r>
      <w:r w:rsidR="00A447E0">
        <w:t>коборского сельского поселения Т</w:t>
      </w:r>
      <w:r>
        <w:t xml:space="preserve">осненского района Ленинградской области </w:t>
      </w:r>
      <w:r w:rsidR="00A447E0">
        <w:t xml:space="preserve">№ 152 </w:t>
      </w:r>
      <w:r>
        <w:t>от 13.11.2012 года «</w:t>
      </w:r>
      <w:r w:rsidR="00A447E0">
        <w:t>Об утверждении Реестра муниципальных услуг (функций), предоставляемых администрацией Трубникоборского сельского поселения Тосненского района Ленинградской области» признать утратившим силу.</w:t>
      </w:r>
    </w:p>
    <w:p w:rsidR="007422A2" w:rsidRDefault="00A447E0" w:rsidP="00A447E0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BC018F">
        <w:t>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http://trubnikovboradm.ru</w:t>
      </w:r>
    </w:p>
    <w:p w:rsidR="00A447E0" w:rsidRDefault="00A447E0" w:rsidP="00A447E0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BC018F">
        <w:t>Постановление вступает в законную силу после его официального опубликования (обнародования).</w:t>
      </w:r>
    </w:p>
    <w:p w:rsidR="007422A2" w:rsidRPr="004D7F6B" w:rsidRDefault="004D7F6B" w:rsidP="004D7F6B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оставляю за собой.</w:t>
      </w:r>
    </w:p>
    <w:p w:rsidR="007422A2" w:rsidRDefault="007422A2" w:rsidP="007422A2">
      <w:pPr>
        <w:autoSpaceDE w:val="0"/>
        <w:autoSpaceDN w:val="0"/>
        <w:adjustRightInd w:val="0"/>
        <w:rPr>
          <w:sz w:val="24"/>
          <w:szCs w:val="24"/>
        </w:rPr>
      </w:pPr>
    </w:p>
    <w:p w:rsidR="00F52690" w:rsidRDefault="00F52690" w:rsidP="007422A2">
      <w:pPr>
        <w:autoSpaceDE w:val="0"/>
        <w:autoSpaceDN w:val="0"/>
        <w:adjustRightInd w:val="0"/>
        <w:rPr>
          <w:sz w:val="24"/>
          <w:szCs w:val="24"/>
        </w:rPr>
      </w:pPr>
    </w:p>
    <w:p w:rsidR="004D7F6B" w:rsidRDefault="004D7F6B" w:rsidP="007422A2">
      <w:pPr>
        <w:autoSpaceDE w:val="0"/>
        <w:autoSpaceDN w:val="0"/>
        <w:adjustRightInd w:val="0"/>
        <w:rPr>
          <w:sz w:val="24"/>
          <w:szCs w:val="24"/>
        </w:rPr>
      </w:pPr>
    </w:p>
    <w:p w:rsidR="00F52690" w:rsidRDefault="00F52690" w:rsidP="007422A2">
      <w:pPr>
        <w:autoSpaceDE w:val="0"/>
        <w:autoSpaceDN w:val="0"/>
        <w:adjustRightInd w:val="0"/>
        <w:rPr>
          <w:sz w:val="24"/>
          <w:szCs w:val="24"/>
        </w:rPr>
      </w:pPr>
    </w:p>
    <w:p w:rsidR="007422A2" w:rsidRPr="00743F0F" w:rsidRDefault="007422A2" w:rsidP="007422A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BC018F">
        <w:rPr>
          <w:sz w:val="24"/>
          <w:szCs w:val="24"/>
        </w:rPr>
        <w:t xml:space="preserve">Глава поселения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C018F">
        <w:rPr>
          <w:sz w:val="24"/>
          <w:szCs w:val="24"/>
        </w:rPr>
        <w:t xml:space="preserve">С. А. Шейдаев                                                                         </w:t>
      </w:r>
    </w:p>
    <w:p w:rsidR="00523CCF" w:rsidRDefault="00523CCF" w:rsidP="00165E55">
      <w:pPr>
        <w:pStyle w:val="ConsPlusTitle"/>
        <w:widowControl/>
        <w:jc w:val="center"/>
        <w:rPr>
          <w:sz w:val="28"/>
          <w:szCs w:val="28"/>
        </w:rPr>
      </w:pPr>
    </w:p>
    <w:p w:rsidR="007422A2" w:rsidRDefault="007422A2" w:rsidP="00165E55">
      <w:pPr>
        <w:pStyle w:val="ConsPlusTitle"/>
        <w:widowControl/>
        <w:jc w:val="center"/>
        <w:rPr>
          <w:sz w:val="28"/>
          <w:szCs w:val="28"/>
        </w:rPr>
      </w:pPr>
    </w:p>
    <w:p w:rsidR="007422A2" w:rsidRDefault="007422A2" w:rsidP="00165E55">
      <w:pPr>
        <w:pStyle w:val="ConsPlusTitle"/>
        <w:widowControl/>
        <w:jc w:val="center"/>
        <w:rPr>
          <w:sz w:val="28"/>
          <w:szCs w:val="28"/>
        </w:rPr>
      </w:pPr>
    </w:p>
    <w:p w:rsidR="007422A2" w:rsidRDefault="007422A2" w:rsidP="00165E55">
      <w:pPr>
        <w:pStyle w:val="ConsPlusTitle"/>
        <w:widowControl/>
        <w:jc w:val="center"/>
        <w:rPr>
          <w:sz w:val="28"/>
          <w:szCs w:val="28"/>
        </w:rPr>
      </w:pPr>
    </w:p>
    <w:p w:rsidR="007422A2" w:rsidRDefault="007422A2" w:rsidP="00165E55">
      <w:pPr>
        <w:pStyle w:val="ConsPlusTitle"/>
        <w:widowControl/>
        <w:jc w:val="center"/>
        <w:rPr>
          <w:sz w:val="28"/>
          <w:szCs w:val="28"/>
        </w:rPr>
      </w:pPr>
    </w:p>
    <w:p w:rsidR="004D7F6B" w:rsidRDefault="004D7F6B" w:rsidP="00E669B0">
      <w:pPr>
        <w:pStyle w:val="ConsPlusTitle"/>
        <w:widowControl/>
        <w:rPr>
          <w:sz w:val="28"/>
          <w:szCs w:val="28"/>
        </w:rPr>
      </w:pPr>
    </w:p>
    <w:p w:rsidR="004D7F6B" w:rsidRDefault="004D7F6B" w:rsidP="00F52690">
      <w:pPr>
        <w:pStyle w:val="ConsPlusTitle"/>
        <w:widowControl/>
        <w:ind w:left="6237"/>
        <w:jc w:val="right"/>
        <w:rPr>
          <w:b w:val="0"/>
        </w:rPr>
        <w:sectPr w:rsidR="004D7F6B" w:rsidSect="00971E26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73353" w:rsidRDefault="00F52690" w:rsidP="004D7F6B">
      <w:pPr>
        <w:pStyle w:val="ConsPlusTitle"/>
        <w:widowControl/>
        <w:ind w:left="8647"/>
        <w:jc w:val="both"/>
        <w:rPr>
          <w:b w:val="0"/>
        </w:rPr>
      </w:pPr>
      <w:r w:rsidRPr="00F52690">
        <w:rPr>
          <w:b w:val="0"/>
        </w:rPr>
        <w:lastRenderedPageBreak/>
        <w:t xml:space="preserve">Приложение к Постановлению администрации Трубникоборского сельского поселения Тосненского района Ленинградской области </w:t>
      </w:r>
    </w:p>
    <w:p w:rsidR="007422A2" w:rsidRPr="00F52690" w:rsidRDefault="00E669B0" w:rsidP="004D7F6B">
      <w:pPr>
        <w:pStyle w:val="ConsPlusTitle"/>
        <w:widowControl/>
        <w:ind w:left="8647"/>
        <w:jc w:val="both"/>
        <w:rPr>
          <w:b w:val="0"/>
        </w:rPr>
      </w:pPr>
      <w:r>
        <w:rPr>
          <w:b w:val="0"/>
        </w:rPr>
        <w:t>от 11</w:t>
      </w:r>
      <w:r w:rsidR="004D7F6B">
        <w:rPr>
          <w:b w:val="0"/>
        </w:rPr>
        <w:t>.11.2022 № 218</w:t>
      </w:r>
    </w:p>
    <w:p w:rsidR="007422A2" w:rsidRPr="00F52690" w:rsidRDefault="007422A2" w:rsidP="00F52690">
      <w:pPr>
        <w:pStyle w:val="ConsPlusTitle"/>
        <w:widowControl/>
        <w:jc w:val="right"/>
      </w:pP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213AD6">
        <w:rPr>
          <w:b/>
          <w:bCs/>
        </w:rPr>
        <w:t>Реестр муниципальных услуг</w:t>
      </w:r>
      <w:r>
        <w:rPr>
          <w:b/>
          <w:bCs/>
        </w:rPr>
        <w:t xml:space="preserve"> (функций)</w:t>
      </w:r>
      <w:r w:rsidRPr="00213AD6">
        <w:rPr>
          <w:b/>
          <w:bCs/>
        </w:rPr>
        <w:t xml:space="preserve">, предоставляемых администрацией </w:t>
      </w:r>
      <w:r>
        <w:rPr>
          <w:b/>
          <w:bCs/>
        </w:rPr>
        <w:t xml:space="preserve">Трубникоборского сельского </w:t>
      </w:r>
      <w:r w:rsidRPr="00213AD6">
        <w:rPr>
          <w:b/>
          <w:bCs/>
        </w:rPr>
        <w:t>поселения</w:t>
      </w: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213AD6">
        <w:rPr>
          <w:b/>
          <w:bCs/>
        </w:rPr>
        <w:t>Тосненского района Ленинградской области</w:t>
      </w: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819"/>
        <w:gridCol w:w="1700"/>
        <w:gridCol w:w="1843"/>
        <w:gridCol w:w="1701"/>
        <w:gridCol w:w="1701"/>
      </w:tblGrid>
      <w:tr w:rsidR="008D57F9" w:rsidRPr="000D1EF0" w:rsidTr="00190AB2">
        <w:trPr>
          <w:trHeight w:val="605"/>
        </w:trPr>
        <w:tc>
          <w:tcPr>
            <w:tcW w:w="562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D1EF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bCs/>
                <w:sz w:val="24"/>
                <w:szCs w:val="24"/>
              </w:rPr>
              <w:t>Ответственные за организацию         предоставления         муниципальной        услуги</w:t>
            </w:r>
          </w:p>
        </w:tc>
        <w:tc>
          <w:tcPr>
            <w:tcW w:w="4819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0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1843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0D1EF0">
              <w:rPr>
                <w:rFonts w:ascii="Times New Roman" w:hAnsi="Times New Roman"/>
                <w:sz w:val="24"/>
                <w:szCs w:val="24"/>
              </w:rPr>
              <w:t>возмездности</w:t>
            </w:r>
            <w:proofErr w:type="spellEnd"/>
            <w:r w:rsidRPr="000D1EF0">
              <w:rPr>
                <w:rFonts w:ascii="Times New Roman" w:hAnsi="Times New Roman"/>
                <w:sz w:val="24"/>
                <w:szCs w:val="24"/>
              </w:rPr>
              <w:t xml:space="preserve"> (безвозмездности)</w:t>
            </w:r>
          </w:p>
        </w:tc>
        <w:tc>
          <w:tcPr>
            <w:tcW w:w="1701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услуги в электронном виде</w:t>
            </w:r>
          </w:p>
        </w:tc>
        <w:tc>
          <w:tcPr>
            <w:tcW w:w="1701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Возможность получения услуги по принципу «одного окна» в ГБУ ЛО «МФЦ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0AB2">
              <w:rPr>
                <w:color w:val="000000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sz w:val="24"/>
                <w:szCs w:val="24"/>
              </w:rPr>
            </w:pPr>
            <w:r w:rsidRPr="00190AB2">
              <w:rPr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Признание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Приватизация жилых помещений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58645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 xml:space="preserve">автомобильных дорогах и о дорожной деятельности и о внесении изменений в отдельные законодательные акты Российской Федерации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выписки из похозяйственной книги  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 на территории муниципального образования Трубникоборское сельское поселение Тосненского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производство земляных работ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Трубникоборское сельское поселение Тосненского муниципального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sz w:val="24"/>
                <w:szCs w:val="24"/>
              </w:rPr>
            </w:pPr>
            <w:r w:rsidRPr="00190AB2">
              <w:rPr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заявлений от граждан о включении</w:t>
            </w:r>
            <w:r w:rsidRPr="00190AB2">
              <w:rPr>
                <w:color w:val="000000"/>
                <w:sz w:val="24"/>
                <w:szCs w:val="24"/>
              </w:rPr>
              <w:br/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</w:t>
            </w:r>
            <w:r w:rsidR="006332F6">
              <w:rPr>
                <w:color w:val="000000"/>
                <w:sz w:val="24"/>
                <w:szCs w:val="24"/>
              </w:rPr>
              <w:t xml:space="preserve">е развитие сельских территорий» </w:t>
            </w:r>
            <w:r w:rsidRPr="00190AB2">
              <w:rPr>
                <w:color w:val="000000"/>
                <w:sz w:val="24"/>
                <w:szCs w:val="24"/>
              </w:rPr>
              <w:t xml:space="preserve">и государственной программы Ленинградской области «Комплексное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развитие сельских территорий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FD3941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</w:t>
            </w:r>
            <w:r w:rsidR="00FD3941" w:rsidRPr="00190AB2">
              <w:rPr>
                <w:color w:val="000000"/>
                <w:sz w:val="24"/>
                <w:szCs w:val="24"/>
              </w:rPr>
              <w:t>редоставление информации о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форме собственности на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недвижимое и движимое имущество, земельные участки, находящиеся в собственности муниципального образования</w:t>
            </w:r>
            <w:r w:rsidRPr="00190AB2">
              <w:rPr>
                <w:color w:val="000000"/>
                <w:sz w:val="24"/>
                <w:szCs w:val="24"/>
              </w:rPr>
              <w:t xml:space="preserve">, </w:t>
            </w:r>
            <w:r w:rsidR="00FD3941" w:rsidRPr="00190AB2">
              <w:rPr>
                <w:color w:val="000000"/>
                <w:sz w:val="24"/>
                <w:szCs w:val="24"/>
              </w:rPr>
              <w:t>включая предоставление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информации об объектах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недвижимого имущества</w:t>
            </w:r>
            <w:r w:rsidRPr="00190AB2">
              <w:rPr>
                <w:color w:val="000000"/>
                <w:sz w:val="24"/>
                <w:szCs w:val="24"/>
              </w:rPr>
              <w:t xml:space="preserve">, </w:t>
            </w:r>
            <w:r w:rsidR="00FD3941" w:rsidRPr="00190AB2">
              <w:rPr>
                <w:color w:val="000000"/>
                <w:sz w:val="24"/>
                <w:szCs w:val="24"/>
              </w:rPr>
              <w:t>находящегося в муниципальной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собственности и предназначенных для сдачи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в аренду.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2E7DEE" w:rsidP="008F5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права на 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размещение нестационарного торгового объекта на территории муниципального образования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190AB2" w:rsidP="00190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Приватизация имущества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находящегося в муниципальной собственности в соответствии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федеральным законом от </w:t>
            </w:r>
            <w:r w:rsidR="008F5848" w:rsidRPr="00190AB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июля 2008 года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 № 159-ФЗ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332F6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Внесени</w:t>
            </w:r>
            <w:r w:rsidR="002E7DEE">
              <w:rPr>
                <w:color w:val="000000"/>
                <w:sz w:val="24"/>
                <w:szCs w:val="24"/>
              </w:rPr>
              <w:t xml:space="preserve">е в реестр сведений о создании </w:t>
            </w:r>
            <w:r w:rsidRPr="00190AB2">
              <w:rPr>
                <w:color w:val="000000"/>
                <w:sz w:val="24"/>
                <w:szCs w:val="24"/>
              </w:rPr>
              <w:t>места (площадки) накопления твердых коммунальных отходов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создание места (площадки) накопления твёрдых коммунальных отходов      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«Установление публичного сервитута в отнош</w:t>
            </w:r>
            <w:r w:rsidR="002E7DEE">
              <w:rPr>
                <w:color w:val="000000"/>
                <w:sz w:val="24"/>
                <w:szCs w:val="24"/>
              </w:rPr>
              <w:t xml:space="preserve">ении земельных участков и (или) </w:t>
            </w:r>
            <w:r w:rsidRPr="00190AB2">
              <w:rPr>
                <w:color w:val="000000"/>
                <w:sz w:val="24"/>
                <w:szCs w:val="24"/>
              </w:rPr>
              <w:t>земель</w:t>
            </w:r>
            <w:r w:rsidR="002E7DEE">
              <w:rPr>
                <w:color w:val="000000"/>
                <w:sz w:val="24"/>
                <w:szCs w:val="24"/>
              </w:rPr>
              <w:t>,</w:t>
            </w:r>
            <w:r w:rsidRPr="00190AB2">
              <w:rPr>
                <w:color w:val="000000"/>
                <w:sz w:val="24"/>
                <w:szCs w:val="24"/>
              </w:rPr>
              <w:t xml:space="preserve"> расположенных на территории муниципального образования Трубникоборское сельское поселение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«Признание садового дома жилым домом и жилого дома садовым домом»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«Установление публичного сервитута в отношении земельных участков и (или) земель, расположенных на территории муниципального образования Трубникоборского сельского поселения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Согласование проведения ярмарки на публичной ярмарочной площадке на территории муниципального образования Трубникоборское сельское поселение Тосненского муниципального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</w:tbl>
    <w:p w:rsidR="00A46F6E" w:rsidRPr="004C4147" w:rsidRDefault="00A46F6E" w:rsidP="004C4147">
      <w:pPr>
        <w:pStyle w:val="a3"/>
        <w:shd w:val="clear" w:color="auto" w:fill="FFFFFF"/>
        <w:spacing w:before="0" w:after="0"/>
        <w:rPr>
          <w:b/>
          <w:bCs/>
        </w:rPr>
      </w:pPr>
    </w:p>
    <w:sectPr w:rsidR="00A46F6E" w:rsidRPr="004C4147" w:rsidSect="00E669B0">
      <w:pgSz w:w="16838" w:h="11906" w:orient="landscape"/>
      <w:pgMar w:top="1134" w:right="1134" w:bottom="851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AF" w:rsidRDefault="00036EAF" w:rsidP="00867462">
      <w:r>
        <w:separator/>
      </w:r>
    </w:p>
  </w:endnote>
  <w:endnote w:type="continuationSeparator" w:id="0">
    <w:p w:rsidR="00036EAF" w:rsidRDefault="00036EAF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285067"/>
      <w:docPartObj>
        <w:docPartGallery w:val="Page Numbers (Bottom of Page)"/>
        <w:docPartUnique/>
      </w:docPartObj>
    </w:sdtPr>
    <w:sdtContent>
      <w:p w:rsidR="00E669B0" w:rsidRDefault="00E669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21777" w:rsidRDefault="008217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0" w:rsidRDefault="00E669B0">
    <w:pPr>
      <w:pStyle w:val="a8"/>
      <w:jc w:val="center"/>
    </w:pPr>
  </w:p>
  <w:p w:rsidR="00E669B0" w:rsidRDefault="00E66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AF" w:rsidRDefault="00036EAF" w:rsidP="00867462">
      <w:r>
        <w:separator/>
      </w:r>
    </w:p>
  </w:footnote>
  <w:footnote w:type="continuationSeparator" w:id="0">
    <w:p w:rsidR="00036EAF" w:rsidRDefault="00036EAF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77" w:rsidRDefault="00821777" w:rsidP="007422A2">
    <w:pPr>
      <w:pStyle w:val="a6"/>
    </w:pPr>
  </w:p>
  <w:p w:rsidR="00821777" w:rsidRDefault="008217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93C45"/>
    <w:multiLevelType w:val="hybridMultilevel"/>
    <w:tmpl w:val="DA8CD95C"/>
    <w:lvl w:ilvl="0" w:tplc="D924E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CD1145"/>
    <w:multiLevelType w:val="multilevel"/>
    <w:tmpl w:val="EE9A1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A"/>
    <w:rsid w:val="00031E42"/>
    <w:rsid w:val="00036EAF"/>
    <w:rsid w:val="00040D5A"/>
    <w:rsid w:val="00043F19"/>
    <w:rsid w:val="000815C0"/>
    <w:rsid w:val="000A5C8D"/>
    <w:rsid w:val="000A6DD4"/>
    <w:rsid w:val="000B1554"/>
    <w:rsid w:val="000C6EDB"/>
    <w:rsid w:val="000D522E"/>
    <w:rsid w:val="000F04DC"/>
    <w:rsid w:val="00101D25"/>
    <w:rsid w:val="001215EF"/>
    <w:rsid w:val="001334A3"/>
    <w:rsid w:val="001504D7"/>
    <w:rsid w:val="001613ED"/>
    <w:rsid w:val="00165E55"/>
    <w:rsid w:val="00166E5D"/>
    <w:rsid w:val="0017302D"/>
    <w:rsid w:val="001854DF"/>
    <w:rsid w:val="00190AB2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730"/>
    <w:rsid w:val="002579E7"/>
    <w:rsid w:val="00294F2B"/>
    <w:rsid w:val="002A0B53"/>
    <w:rsid w:val="002A3834"/>
    <w:rsid w:val="002A5C2F"/>
    <w:rsid w:val="002B6AE0"/>
    <w:rsid w:val="002C6C93"/>
    <w:rsid w:val="002E7DEE"/>
    <w:rsid w:val="00312C66"/>
    <w:rsid w:val="00312D01"/>
    <w:rsid w:val="00317C29"/>
    <w:rsid w:val="00352E46"/>
    <w:rsid w:val="003554CF"/>
    <w:rsid w:val="00361679"/>
    <w:rsid w:val="00373353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C4147"/>
    <w:rsid w:val="004D2290"/>
    <w:rsid w:val="004D582C"/>
    <w:rsid w:val="004D7F6B"/>
    <w:rsid w:val="004E03A3"/>
    <w:rsid w:val="004E73C7"/>
    <w:rsid w:val="004F66E0"/>
    <w:rsid w:val="00523CCF"/>
    <w:rsid w:val="00547633"/>
    <w:rsid w:val="00555523"/>
    <w:rsid w:val="00557F56"/>
    <w:rsid w:val="00562500"/>
    <w:rsid w:val="0058595D"/>
    <w:rsid w:val="0058645E"/>
    <w:rsid w:val="005A2B9D"/>
    <w:rsid w:val="005A7F9F"/>
    <w:rsid w:val="005D3CB7"/>
    <w:rsid w:val="005D562B"/>
    <w:rsid w:val="005D7948"/>
    <w:rsid w:val="005F35CE"/>
    <w:rsid w:val="00603B1B"/>
    <w:rsid w:val="00606467"/>
    <w:rsid w:val="00625F1B"/>
    <w:rsid w:val="006332F6"/>
    <w:rsid w:val="006627CA"/>
    <w:rsid w:val="006710E5"/>
    <w:rsid w:val="0067239F"/>
    <w:rsid w:val="00675E6B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422A2"/>
    <w:rsid w:val="00767644"/>
    <w:rsid w:val="00772F83"/>
    <w:rsid w:val="00775DF3"/>
    <w:rsid w:val="0079163F"/>
    <w:rsid w:val="00795E63"/>
    <w:rsid w:val="007A1A4E"/>
    <w:rsid w:val="007A6799"/>
    <w:rsid w:val="007D48CE"/>
    <w:rsid w:val="007E7DAA"/>
    <w:rsid w:val="007F57F9"/>
    <w:rsid w:val="00816D2C"/>
    <w:rsid w:val="00817FBE"/>
    <w:rsid w:val="00821777"/>
    <w:rsid w:val="008474E5"/>
    <w:rsid w:val="0085418D"/>
    <w:rsid w:val="00867462"/>
    <w:rsid w:val="008968B9"/>
    <w:rsid w:val="008C2496"/>
    <w:rsid w:val="008D57F9"/>
    <w:rsid w:val="008F5848"/>
    <w:rsid w:val="008F7AF9"/>
    <w:rsid w:val="009065A5"/>
    <w:rsid w:val="00943366"/>
    <w:rsid w:val="00944601"/>
    <w:rsid w:val="009501A8"/>
    <w:rsid w:val="00955798"/>
    <w:rsid w:val="00964A0D"/>
    <w:rsid w:val="00967EA3"/>
    <w:rsid w:val="00971E26"/>
    <w:rsid w:val="00975AB5"/>
    <w:rsid w:val="009A25B8"/>
    <w:rsid w:val="009C0185"/>
    <w:rsid w:val="009E685E"/>
    <w:rsid w:val="00A33DE0"/>
    <w:rsid w:val="00A447E0"/>
    <w:rsid w:val="00A46150"/>
    <w:rsid w:val="00A46F6E"/>
    <w:rsid w:val="00A74C30"/>
    <w:rsid w:val="00A83722"/>
    <w:rsid w:val="00A92D77"/>
    <w:rsid w:val="00AC203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D2815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457E5"/>
    <w:rsid w:val="00E51773"/>
    <w:rsid w:val="00E542D2"/>
    <w:rsid w:val="00E62BE9"/>
    <w:rsid w:val="00E643D8"/>
    <w:rsid w:val="00E669B0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52690"/>
    <w:rsid w:val="00F764EA"/>
    <w:rsid w:val="00FD3941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E16D-716E-4C2D-B124-711BE6BB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7422A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422A2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7422A2"/>
  </w:style>
  <w:style w:type="paragraph" w:customStyle="1" w:styleId="1">
    <w:name w:val="Абзац списка1"/>
    <w:basedOn w:val="a"/>
    <w:uiPriority w:val="99"/>
    <w:qFormat/>
    <w:rsid w:val="004F66E0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10">
    <w:name w:val="Без интервала1"/>
    <w:rsid w:val="008D57F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C9E5-83A4-46DC-8A2E-660C67A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пк-2</cp:lastModifiedBy>
  <cp:revision>10</cp:revision>
  <cp:lastPrinted>2022-10-14T08:45:00Z</cp:lastPrinted>
  <dcterms:created xsi:type="dcterms:W3CDTF">2022-11-11T07:15:00Z</dcterms:created>
  <dcterms:modified xsi:type="dcterms:W3CDTF">2022-11-11T08:45:00Z</dcterms:modified>
</cp:coreProperties>
</file>