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68" w:rsidRDefault="00644368" w:rsidP="00644368">
      <w:pPr>
        <w:jc w:val="center"/>
        <w:rPr>
          <w:b/>
        </w:rPr>
      </w:pPr>
      <w:r w:rsidRPr="00D77BD8">
        <w:rPr>
          <w:b/>
        </w:rPr>
        <w:t xml:space="preserve">                                 </w:t>
      </w:r>
    </w:p>
    <w:p w:rsidR="00644368" w:rsidRDefault="00644368" w:rsidP="00644368">
      <w:pPr>
        <w:jc w:val="center"/>
        <w:rPr>
          <w:b/>
        </w:rPr>
      </w:pPr>
      <w:r w:rsidRPr="00D77BD8">
        <w:rPr>
          <w:b/>
        </w:rPr>
        <w:t>РОССИЙСКАЯ ФЕДЕРАЦИЯ</w:t>
      </w:r>
      <w:r w:rsidR="00D30597">
        <w:rPr>
          <w:b/>
        </w:rPr>
        <w:t xml:space="preserve">                        </w:t>
      </w:r>
      <w:r w:rsidR="00F41ACB">
        <w:rPr>
          <w:b/>
          <w:color w:val="FF0000"/>
        </w:rPr>
        <w:t xml:space="preserve"> </w:t>
      </w:r>
    </w:p>
    <w:p w:rsidR="00644368" w:rsidRPr="00D77BD8" w:rsidRDefault="00644368" w:rsidP="00644368">
      <w:pPr>
        <w:jc w:val="center"/>
        <w:rPr>
          <w:b/>
        </w:rPr>
      </w:pPr>
      <w:r w:rsidRPr="00D77BD8">
        <w:rPr>
          <w:b/>
        </w:rPr>
        <w:t>ЛЕНИНГРАДСКАЯ ОБЛАСТЬ</w:t>
      </w:r>
    </w:p>
    <w:p w:rsidR="00644368" w:rsidRPr="00D77BD8" w:rsidRDefault="00644368" w:rsidP="00644368">
      <w:pPr>
        <w:jc w:val="center"/>
        <w:rPr>
          <w:b/>
        </w:rPr>
      </w:pPr>
    </w:p>
    <w:p w:rsidR="00644368" w:rsidRPr="00D77BD8" w:rsidRDefault="00644368" w:rsidP="00644368">
      <w:pPr>
        <w:jc w:val="center"/>
        <w:rPr>
          <w:b/>
        </w:rPr>
      </w:pPr>
      <w:r w:rsidRPr="00D77BD8">
        <w:rPr>
          <w:b/>
        </w:rPr>
        <w:t>СОВЕТ ДЕПУТАТОВ</w:t>
      </w:r>
    </w:p>
    <w:p w:rsidR="00644368" w:rsidRPr="00D77BD8" w:rsidRDefault="00644368" w:rsidP="00644368">
      <w:pPr>
        <w:jc w:val="center"/>
        <w:rPr>
          <w:b/>
        </w:rPr>
      </w:pPr>
      <w:r w:rsidRPr="00D77BD8">
        <w:rPr>
          <w:b/>
        </w:rPr>
        <w:t>ТРУБНИКОБОРСКОГО СЕЛЬСКОГО ПОСЕЛЕНИЯ</w:t>
      </w:r>
      <w:r w:rsidRPr="00D77BD8">
        <w:rPr>
          <w:b/>
        </w:rPr>
        <w:br/>
        <w:t>ТОСНЕНСКОГО РАЙОНА ЛЕНИНГРАДСКОЙ ОБЛАСТИ</w:t>
      </w:r>
    </w:p>
    <w:p w:rsidR="00644368" w:rsidRPr="00D77BD8" w:rsidRDefault="00644368" w:rsidP="00644368">
      <w:pPr>
        <w:jc w:val="center"/>
        <w:rPr>
          <w:b/>
        </w:rPr>
      </w:pPr>
      <w:r w:rsidRPr="00D77BD8">
        <w:rPr>
          <w:b/>
        </w:rPr>
        <w:t>ЧЕТВЕРТОГО СОЗЫВА</w:t>
      </w:r>
    </w:p>
    <w:p w:rsidR="00644368" w:rsidRPr="00D77BD8" w:rsidRDefault="00644368" w:rsidP="00644368">
      <w:pPr>
        <w:jc w:val="center"/>
        <w:rPr>
          <w:b/>
        </w:rPr>
      </w:pPr>
      <w:r w:rsidRPr="00D77BD8">
        <w:rPr>
          <w:b/>
        </w:rPr>
        <w:t>РЕШЕНИЕ</w:t>
      </w:r>
      <w:r w:rsidRPr="00D77BD8">
        <w:rPr>
          <w:b/>
        </w:rPr>
        <w:br/>
      </w:r>
    </w:p>
    <w:p w:rsidR="00644368" w:rsidRPr="00D77BD8" w:rsidRDefault="00644368" w:rsidP="00644368">
      <w:pPr>
        <w:jc w:val="center"/>
        <w:rPr>
          <w:b/>
        </w:rPr>
      </w:pPr>
    </w:p>
    <w:tbl>
      <w:tblPr>
        <w:tblW w:w="0" w:type="auto"/>
        <w:tblLook w:val="01E0" w:firstRow="1" w:lastRow="1" w:firstColumn="1" w:lastColumn="1" w:noHBand="0" w:noVBand="0"/>
      </w:tblPr>
      <w:tblGrid>
        <w:gridCol w:w="4785"/>
        <w:gridCol w:w="4962"/>
      </w:tblGrid>
      <w:tr w:rsidR="00644368" w:rsidRPr="00D77BD8" w:rsidTr="004F2956">
        <w:tc>
          <w:tcPr>
            <w:tcW w:w="4785" w:type="dxa"/>
          </w:tcPr>
          <w:p w:rsidR="00644368" w:rsidRPr="00F41ACB" w:rsidRDefault="00644368" w:rsidP="00F41ACB">
            <w:pPr>
              <w:rPr>
                <w:sz w:val="28"/>
                <w:szCs w:val="28"/>
              </w:rPr>
            </w:pPr>
            <w:r w:rsidRPr="00F41ACB">
              <w:rPr>
                <w:sz w:val="28"/>
                <w:szCs w:val="28"/>
              </w:rPr>
              <w:t xml:space="preserve"> </w:t>
            </w:r>
            <w:r w:rsidR="00F41ACB" w:rsidRPr="00F41ACB">
              <w:rPr>
                <w:sz w:val="28"/>
                <w:szCs w:val="28"/>
              </w:rPr>
              <w:t xml:space="preserve">09.09.2021 </w:t>
            </w:r>
            <w:r w:rsidRPr="00F41ACB">
              <w:rPr>
                <w:sz w:val="28"/>
                <w:szCs w:val="28"/>
              </w:rPr>
              <w:t>года</w:t>
            </w:r>
            <w:r w:rsidR="00F41ACB" w:rsidRPr="00F41ACB">
              <w:rPr>
                <w:sz w:val="28"/>
                <w:szCs w:val="28"/>
              </w:rPr>
              <w:t xml:space="preserve">   № 73</w:t>
            </w:r>
          </w:p>
        </w:tc>
        <w:tc>
          <w:tcPr>
            <w:tcW w:w="4962" w:type="dxa"/>
          </w:tcPr>
          <w:p w:rsidR="00644368" w:rsidRPr="00D77BD8" w:rsidRDefault="00644368" w:rsidP="004F2956">
            <w:pPr>
              <w:ind w:firstLine="426"/>
              <w:jc w:val="right"/>
            </w:pPr>
          </w:p>
        </w:tc>
      </w:tr>
    </w:tbl>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644368">
        <w:rPr>
          <w:rFonts w:eastAsia="Calibri"/>
          <w:bCs/>
          <w:kern w:val="28"/>
          <w:sz w:val="28"/>
          <w:szCs w:val="28"/>
        </w:rPr>
        <w:t>Тру</w:t>
      </w:r>
      <w:bookmarkStart w:id="0" w:name="_GoBack"/>
      <w:bookmarkEnd w:id="0"/>
      <w:r w:rsidR="00644368">
        <w:rPr>
          <w:rFonts w:eastAsia="Calibri"/>
          <w:bCs/>
          <w:kern w:val="28"/>
          <w:sz w:val="28"/>
          <w:szCs w:val="28"/>
        </w:rPr>
        <w:t>бни</w:t>
      </w:r>
      <w:r w:rsidR="004F2956">
        <w:rPr>
          <w:rFonts w:eastAsia="Calibri"/>
          <w:bCs/>
          <w:kern w:val="28"/>
          <w:sz w:val="28"/>
          <w:szCs w:val="28"/>
        </w:rPr>
        <w:t>коборское</w:t>
      </w:r>
      <w:r w:rsidR="00644368">
        <w:rPr>
          <w:rFonts w:eastAsia="Calibri"/>
          <w:bCs/>
          <w:kern w:val="28"/>
          <w:sz w:val="28"/>
          <w:szCs w:val="28"/>
        </w:rPr>
        <w:t xml:space="preserve"> сельское поселение Тосненского муниципального района Ленинградской области</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644368">
        <w:rPr>
          <w:rFonts w:eastAsia="Calibri"/>
          <w:sz w:val="28"/>
          <w:szCs w:val="28"/>
        </w:rPr>
        <w:t>Трубникоборское сельское поселение Тосненского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644368">
        <w:rPr>
          <w:rFonts w:eastAsia="Calibri"/>
          <w:sz w:val="28"/>
          <w:szCs w:val="28"/>
        </w:rPr>
        <w:t>Трубникоборское сельское поселение Тосненского муниципального района Ленинградской области</w:t>
      </w:r>
      <w:r w:rsidRPr="00740A3D">
        <w:rPr>
          <w:rFonts w:eastAsia="Calibri"/>
          <w:sz w:val="28"/>
          <w:szCs w:val="28"/>
        </w:rPr>
        <w:t xml:space="preserve"> (далее - Совет депутатов)</w:t>
      </w:r>
    </w:p>
    <w:p w:rsidR="00644368" w:rsidRDefault="00644368" w:rsidP="000F0623">
      <w:pPr>
        <w:ind w:right="-1" w:firstLine="851"/>
        <w:jc w:val="center"/>
        <w:rPr>
          <w:sz w:val="28"/>
          <w:szCs w:val="28"/>
        </w:rPr>
      </w:pPr>
    </w:p>
    <w:p w:rsidR="000F0623" w:rsidRPr="00644368" w:rsidRDefault="008D55F5" w:rsidP="00644368">
      <w:pPr>
        <w:ind w:right="-1" w:firstLine="851"/>
        <w:jc w:val="center"/>
        <w:rPr>
          <w:b/>
          <w:sz w:val="28"/>
          <w:szCs w:val="28"/>
        </w:rPr>
      </w:pPr>
      <w:r w:rsidRPr="002D071A">
        <w:rPr>
          <w:sz w:val="28"/>
          <w:szCs w:val="28"/>
        </w:rPr>
        <w:t> </w:t>
      </w:r>
      <w:r w:rsidR="00644368">
        <w:rPr>
          <w:b/>
          <w:sz w:val="28"/>
          <w:szCs w:val="28"/>
        </w:rPr>
        <w:t>РЕШИЛ:</w:t>
      </w:r>
    </w:p>
    <w:p w:rsidR="00644368"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00644368">
        <w:rPr>
          <w:rFonts w:eastAsia="SimSun"/>
          <w:kern w:val="3"/>
          <w:sz w:val="28"/>
          <w:szCs w:val="28"/>
          <w:lang w:eastAsia="zh-CN" w:bidi="hi-IN"/>
        </w:rPr>
        <w:t>Отменить Решение совета депутатов Трубникоборского сельского поселения Тосненского района Ленинградской области № 56 от 27.05.2016 года «Об утверждении Положения о муниципальном контроле за сохранностью автомобильных дорог местного значения в границах населенных пунктов Трубникоборского сельского поселения Тосненского района Ленинградской области»</w:t>
      </w:r>
    </w:p>
    <w:p w:rsidR="000F0623" w:rsidRPr="00740A3D" w:rsidRDefault="00644368" w:rsidP="000F0623">
      <w:pPr>
        <w:suppressAutoHyphens/>
        <w:autoSpaceDN w:val="0"/>
        <w:ind w:firstLine="720"/>
        <w:jc w:val="both"/>
        <w:rPr>
          <w:rFonts w:eastAsia="SimSun"/>
          <w:kern w:val="3"/>
          <w:sz w:val="28"/>
          <w:szCs w:val="28"/>
          <w:lang w:eastAsia="zh-CN" w:bidi="hi-IN"/>
        </w:rPr>
      </w:pPr>
      <w:r>
        <w:rPr>
          <w:rFonts w:eastAsia="SimSun"/>
          <w:kern w:val="3"/>
          <w:sz w:val="28"/>
          <w:szCs w:val="28"/>
          <w:lang w:eastAsia="zh-CN" w:bidi="hi-IN"/>
        </w:rPr>
        <w:t xml:space="preserve">2. </w:t>
      </w:r>
      <w:r w:rsidR="000F0623" w:rsidRPr="00740A3D">
        <w:rPr>
          <w:rFonts w:eastAsia="SimSun"/>
          <w:kern w:val="3"/>
          <w:sz w:val="28"/>
          <w:szCs w:val="28"/>
          <w:lang w:bidi="hi-IN"/>
        </w:rPr>
        <w:t xml:space="preserve">Утвердить </w:t>
      </w:r>
      <w:r w:rsidR="000F0623" w:rsidRPr="00740A3D">
        <w:rPr>
          <w:rFonts w:eastAsia="SimSun" w:cs="Mangal"/>
          <w:iCs/>
          <w:kern w:val="3"/>
          <w:sz w:val="28"/>
          <w:szCs w:val="28"/>
          <w:lang w:eastAsia="zh-CN" w:bidi="hi-IN"/>
        </w:rPr>
        <w:t xml:space="preserve">положение о </w:t>
      </w:r>
      <w:r w:rsidR="000F0623" w:rsidRPr="005046DE">
        <w:rPr>
          <w:rStyle w:val="bumpedfont15"/>
          <w:sz w:val="28"/>
          <w:szCs w:val="28"/>
        </w:rPr>
        <w:t>муниципальном контроле на автомобильном транспорте и в дорожном хозяйстве</w:t>
      </w:r>
      <w:r w:rsidR="000F0623" w:rsidRPr="00740A3D">
        <w:rPr>
          <w:rFonts w:eastAsia="SimSun" w:cs="Mangal"/>
          <w:bCs/>
          <w:kern w:val="28"/>
          <w:sz w:val="28"/>
          <w:szCs w:val="28"/>
          <w:lang w:eastAsia="zh-CN" w:bidi="hi-IN"/>
        </w:rPr>
        <w:t xml:space="preserve"> муниципального образования </w:t>
      </w:r>
      <w:r>
        <w:rPr>
          <w:rFonts w:eastAsia="Calibri"/>
          <w:sz w:val="28"/>
          <w:szCs w:val="28"/>
        </w:rPr>
        <w:t>Трубникоборское сельское поселение Тосненского муниципального района Ленинградской области</w:t>
      </w:r>
      <w:r w:rsidR="000F0623">
        <w:rPr>
          <w:rFonts w:eastAsia="SimSun" w:cs="Mangal"/>
          <w:iCs/>
          <w:kern w:val="3"/>
          <w:sz w:val="28"/>
          <w:szCs w:val="28"/>
          <w:lang w:eastAsia="zh-CN" w:bidi="hi-IN"/>
        </w:rPr>
        <w:t xml:space="preserve"> </w:t>
      </w:r>
      <w:r w:rsidR="000F0623" w:rsidRPr="00740A3D">
        <w:rPr>
          <w:rFonts w:eastAsia="SimSun"/>
          <w:kern w:val="3"/>
          <w:sz w:val="28"/>
          <w:szCs w:val="28"/>
          <w:lang w:eastAsia="zh-CN" w:bidi="hi-IN"/>
        </w:rPr>
        <w:t xml:space="preserve">согласно </w:t>
      </w:r>
      <w:r w:rsidR="000F0623" w:rsidRPr="00740A3D">
        <w:rPr>
          <w:rFonts w:eastAsia="SimSun"/>
          <w:kern w:val="3"/>
          <w:sz w:val="28"/>
          <w:szCs w:val="28"/>
          <w:lang w:bidi="hi-IN"/>
        </w:rPr>
        <w:t>приложению</w:t>
      </w:r>
      <w:r w:rsidR="000F0623" w:rsidRPr="00740A3D">
        <w:rPr>
          <w:rFonts w:eastAsia="SimSun"/>
          <w:kern w:val="3"/>
          <w:sz w:val="28"/>
          <w:szCs w:val="28"/>
          <w:lang w:eastAsia="zh-CN" w:bidi="hi-IN"/>
        </w:rPr>
        <w:t>.</w:t>
      </w:r>
    </w:p>
    <w:p w:rsidR="000F0623" w:rsidRPr="00644368" w:rsidRDefault="00644368" w:rsidP="000F0623">
      <w:pPr>
        <w:tabs>
          <w:tab w:val="left" w:pos="720"/>
        </w:tabs>
        <w:ind w:firstLine="360"/>
        <w:jc w:val="both"/>
        <w:rPr>
          <w:sz w:val="28"/>
          <w:szCs w:val="28"/>
        </w:rPr>
      </w:pPr>
      <w:r>
        <w:rPr>
          <w:sz w:val="28"/>
          <w:szCs w:val="28"/>
        </w:rPr>
        <w:tab/>
        <w:t>3</w:t>
      </w:r>
      <w:r w:rsidR="000F0623" w:rsidRPr="00740A3D">
        <w:rPr>
          <w:sz w:val="28"/>
          <w:szCs w:val="28"/>
        </w:rPr>
        <w:t xml:space="preserve">. </w:t>
      </w:r>
      <w:r w:rsidRPr="00644368">
        <w:rPr>
          <w:sz w:val="28"/>
          <w:szCs w:val="28"/>
        </w:rPr>
        <w:t xml:space="preserve">Опубликовать настоящее Решение в районной газете «Тосненский вестник» и разместить на официальном сайте администрации Трубникоборского </w:t>
      </w:r>
      <w:r w:rsidRPr="00644368">
        <w:rPr>
          <w:sz w:val="28"/>
          <w:szCs w:val="28"/>
        </w:rPr>
        <w:lastRenderedPageBreak/>
        <w:t>сельского поселения Тосненского района Ленинградской области http://trubnikovboradm.ru в информационно-телекоммуникационной сети «Интернет</w:t>
      </w:r>
      <w:r w:rsidR="000F0623" w:rsidRPr="00644368">
        <w:rPr>
          <w:i/>
          <w:sz w:val="28"/>
          <w:szCs w:val="28"/>
        </w:rPr>
        <w:t>)</w:t>
      </w:r>
      <w:r w:rsidR="000F0623" w:rsidRPr="00644368">
        <w:rPr>
          <w:sz w:val="28"/>
          <w:szCs w:val="28"/>
        </w:rPr>
        <w:t>.</w:t>
      </w:r>
    </w:p>
    <w:p w:rsidR="000F0623" w:rsidRPr="00740A3D" w:rsidRDefault="00644368" w:rsidP="000F0623">
      <w:pPr>
        <w:tabs>
          <w:tab w:val="left" w:pos="720"/>
        </w:tabs>
        <w:ind w:firstLine="260"/>
        <w:jc w:val="both"/>
        <w:rPr>
          <w:sz w:val="28"/>
          <w:szCs w:val="28"/>
        </w:rPr>
      </w:pPr>
      <w:r>
        <w:rPr>
          <w:sz w:val="28"/>
          <w:szCs w:val="28"/>
        </w:rPr>
        <w:tab/>
        <w:t>4</w:t>
      </w:r>
      <w:r w:rsidR="000F0623" w:rsidRPr="00740A3D">
        <w:rPr>
          <w:sz w:val="28"/>
          <w:szCs w:val="28"/>
        </w:rPr>
        <w:t>.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644368" w:rsidRDefault="00644368" w:rsidP="000F0623">
      <w:pPr>
        <w:rPr>
          <w:sz w:val="28"/>
          <w:szCs w:val="28"/>
        </w:rPr>
      </w:pPr>
      <w:r>
        <w:rPr>
          <w:sz w:val="28"/>
          <w:szCs w:val="28"/>
        </w:rPr>
        <w:t xml:space="preserve">Глава Трубникоборского </w:t>
      </w:r>
    </w:p>
    <w:p w:rsidR="000F0623" w:rsidRPr="00740A3D" w:rsidRDefault="00644368" w:rsidP="000F0623">
      <w:pPr>
        <w:rPr>
          <w:b/>
          <w:sz w:val="28"/>
          <w:szCs w:val="28"/>
        </w:rPr>
      </w:pPr>
      <w:r>
        <w:rPr>
          <w:sz w:val="28"/>
          <w:szCs w:val="28"/>
        </w:rPr>
        <w:t>сельского поселения                                                                             С. А. Шейдаев</w:t>
      </w:r>
      <w:r w:rsidR="000F0623">
        <w:rPr>
          <w:sz w:val="28"/>
          <w:szCs w:val="28"/>
        </w:rPr>
        <w:t xml:space="preserve">                  </w:t>
      </w:r>
      <w:r w:rsidR="000F0623" w:rsidRPr="00740A3D">
        <w:rPr>
          <w:sz w:val="28"/>
          <w:szCs w:val="28"/>
        </w:rPr>
        <w:t xml:space="preserve">              </w:t>
      </w:r>
    </w:p>
    <w:p w:rsidR="00094E74" w:rsidRDefault="00094E74" w:rsidP="000F0623">
      <w:pPr>
        <w:autoSpaceDE w:val="0"/>
        <w:autoSpaceDN w:val="0"/>
        <w:adjustRightInd w:val="0"/>
        <w:ind w:left="4536"/>
        <w:jc w:val="right"/>
        <w:rPr>
          <w:color w:val="000000" w:themeColor="text1"/>
          <w:sz w:val="28"/>
          <w:szCs w:val="28"/>
        </w:rPr>
      </w:pPr>
      <w:bookmarkStart w:id="1" w:name="Par35"/>
      <w:bookmarkEnd w:id="1"/>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644368" w:rsidRDefault="00644368" w:rsidP="000F0623">
      <w:pPr>
        <w:autoSpaceDE w:val="0"/>
        <w:autoSpaceDN w:val="0"/>
        <w:adjustRightInd w:val="0"/>
        <w:ind w:left="4536"/>
        <w:jc w:val="right"/>
        <w:rPr>
          <w:color w:val="000000" w:themeColor="text1"/>
          <w:sz w:val="28"/>
          <w:szCs w:val="28"/>
        </w:rPr>
      </w:pPr>
    </w:p>
    <w:p w:rsidR="00504E27" w:rsidRDefault="00504E27" w:rsidP="00504E27">
      <w:pPr>
        <w:autoSpaceDE w:val="0"/>
        <w:autoSpaceDN w:val="0"/>
        <w:adjustRightInd w:val="0"/>
        <w:ind w:left="4536"/>
        <w:jc w:val="right"/>
        <w:rPr>
          <w:color w:val="000000" w:themeColor="text1"/>
          <w:sz w:val="28"/>
          <w:szCs w:val="28"/>
        </w:rPr>
      </w:pPr>
      <w:r>
        <w:rPr>
          <w:color w:val="000000" w:themeColor="text1"/>
          <w:sz w:val="28"/>
          <w:szCs w:val="28"/>
        </w:rPr>
        <w:lastRenderedPageBreak/>
        <w:t>Приложение</w:t>
      </w:r>
    </w:p>
    <w:p w:rsidR="00504E27" w:rsidRDefault="00504E27" w:rsidP="00504E27">
      <w:pPr>
        <w:autoSpaceDE w:val="0"/>
        <w:autoSpaceDN w:val="0"/>
        <w:adjustRightInd w:val="0"/>
        <w:ind w:left="4536"/>
        <w:jc w:val="right"/>
        <w:rPr>
          <w:color w:val="000000" w:themeColor="text1"/>
          <w:sz w:val="28"/>
          <w:szCs w:val="28"/>
        </w:rPr>
      </w:pPr>
      <w:r>
        <w:rPr>
          <w:color w:val="000000" w:themeColor="text1"/>
          <w:sz w:val="28"/>
          <w:szCs w:val="28"/>
        </w:rPr>
        <w:t>к решению совета депутатов Трубникоборского сельского</w:t>
      </w:r>
    </w:p>
    <w:p w:rsidR="00504E27" w:rsidRDefault="00504E27" w:rsidP="00504E27">
      <w:pPr>
        <w:autoSpaceDE w:val="0"/>
        <w:autoSpaceDN w:val="0"/>
        <w:adjustRightInd w:val="0"/>
        <w:ind w:left="4536"/>
        <w:jc w:val="right"/>
        <w:rPr>
          <w:color w:val="000000" w:themeColor="text1"/>
          <w:sz w:val="28"/>
          <w:szCs w:val="28"/>
        </w:rPr>
      </w:pPr>
      <w:r>
        <w:rPr>
          <w:color w:val="000000" w:themeColor="text1"/>
          <w:sz w:val="28"/>
          <w:szCs w:val="28"/>
        </w:rPr>
        <w:t xml:space="preserve"> поселения Тосненского района </w:t>
      </w:r>
    </w:p>
    <w:p w:rsidR="00F41ACB" w:rsidRDefault="00504E27" w:rsidP="000F0623">
      <w:pPr>
        <w:autoSpaceDE w:val="0"/>
        <w:autoSpaceDN w:val="0"/>
        <w:adjustRightInd w:val="0"/>
        <w:ind w:left="4536"/>
        <w:jc w:val="right"/>
        <w:rPr>
          <w:color w:val="000000" w:themeColor="text1"/>
          <w:sz w:val="28"/>
          <w:szCs w:val="28"/>
        </w:rPr>
      </w:pPr>
      <w:r>
        <w:rPr>
          <w:color w:val="000000" w:themeColor="text1"/>
          <w:sz w:val="28"/>
          <w:szCs w:val="28"/>
        </w:rPr>
        <w:t>Ленинградской области</w:t>
      </w:r>
      <w:r w:rsidR="000F0623" w:rsidRPr="00740A3D">
        <w:rPr>
          <w:color w:val="000000" w:themeColor="text1"/>
          <w:sz w:val="28"/>
          <w:szCs w:val="28"/>
        </w:rPr>
        <w:t xml:space="preserve"> </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F41ACB">
        <w:rPr>
          <w:color w:val="000000" w:themeColor="text1"/>
          <w:sz w:val="28"/>
          <w:szCs w:val="28"/>
        </w:rPr>
        <w:t xml:space="preserve"> 09.09.2021  </w:t>
      </w:r>
      <w:r w:rsidRPr="00740A3D">
        <w:rPr>
          <w:color w:val="000000" w:themeColor="text1"/>
          <w:sz w:val="28"/>
          <w:szCs w:val="28"/>
        </w:rPr>
        <w:t xml:space="preserve"> № </w:t>
      </w:r>
      <w:r w:rsidR="00F41ACB">
        <w:rPr>
          <w:color w:val="000000" w:themeColor="text1"/>
          <w:sz w:val="28"/>
          <w:szCs w:val="28"/>
        </w:rPr>
        <w:t>73</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644368" w:rsidRPr="00D966C9">
        <w:rPr>
          <w:rFonts w:eastAsia="Calibri"/>
          <w:b/>
          <w:sz w:val="28"/>
          <w:szCs w:val="28"/>
        </w:rPr>
        <w:t>Трубникоборское сельское поселение Тосненского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D966C9">
        <w:rPr>
          <w:rStyle w:val="bumpedfont15"/>
          <w:sz w:val="28"/>
          <w:szCs w:val="28"/>
        </w:rPr>
        <w:t xml:space="preserve">муниципального образования </w:t>
      </w:r>
      <w:r w:rsidR="00D966C9">
        <w:rPr>
          <w:rFonts w:eastAsia="Calibri"/>
          <w:sz w:val="28"/>
          <w:szCs w:val="28"/>
        </w:rPr>
        <w:t>Трубникоборское сельское поселение Тосненского муниципального района Ленинградской области</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proofErr w:type="gramStart"/>
      <w:r w:rsidRPr="00AA1B5B">
        <w:rPr>
          <w:rStyle w:val="bumpedfont15"/>
          <w:sz w:val="28"/>
          <w:szCs w:val="28"/>
        </w:rPr>
        <w:t>территории,  земельные</w:t>
      </w:r>
      <w:proofErr w:type="gramEnd"/>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D966C9">
        <w:rPr>
          <w:rFonts w:eastAsia="Calibri"/>
          <w:sz w:val="28"/>
          <w:szCs w:val="28"/>
        </w:rPr>
        <w:t>Трубникоборского сельского поселения Тосненского муниципального района Ленинградской области</w:t>
      </w:r>
      <w:r w:rsidR="00D966C9">
        <w:rPr>
          <w:rFonts w:eastAsia="SimSun" w:cs="Mangal"/>
          <w:iCs/>
          <w:kern w:val="3"/>
          <w:sz w:val="28"/>
          <w:szCs w:val="28"/>
          <w:lang w:eastAsia="zh-CN" w:bidi="hi-IN"/>
        </w:rPr>
        <w:t xml:space="preserve"> </w:t>
      </w:r>
      <w:r>
        <w:rPr>
          <w:sz w:val="28"/>
          <w:szCs w:val="28"/>
        </w:rPr>
        <w:t>(далее - также Контрольный орган).</w:t>
      </w:r>
    </w:p>
    <w:p w:rsidR="002E2BDC" w:rsidRPr="00D966C9"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w:t>
      </w:r>
      <w:r w:rsidR="00D966C9">
        <w:rPr>
          <w:rFonts w:ascii="Times New Roman" w:hAnsi="Times New Roman"/>
          <w:sz w:val="28"/>
        </w:rPr>
        <w:t>осуществляет глава</w:t>
      </w:r>
      <w:r w:rsidR="00D966C9">
        <w:rPr>
          <w:rFonts w:ascii="Times New Roman" w:hAnsi="Times New Roman"/>
          <w:sz w:val="28"/>
          <w:lang w:val="ru-RU"/>
        </w:rPr>
        <w:t xml:space="preserve"> </w:t>
      </w:r>
      <w:r w:rsidR="00D966C9">
        <w:rPr>
          <w:rFonts w:ascii="Times New Roman" w:eastAsia="Calibri" w:hAnsi="Times New Roman"/>
          <w:sz w:val="28"/>
          <w:szCs w:val="28"/>
        </w:rPr>
        <w:t>Трубникоборско</w:t>
      </w:r>
      <w:r w:rsidR="00D966C9">
        <w:rPr>
          <w:rFonts w:ascii="Times New Roman" w:eastAsia="Calibri" w:hAnsi="Times New Roman"/>
          <w:sz w:val="28"/>
          <w:szCs w:val="28"/>
          <w:lang w:val="ru-RU"/>
        </w:rPr>
        <w:t>го</w:t>
      </w:r>
      <w:r w:rsidR="00D966C9">
        <w:rPr>
          <w:rFonts w:ascii="Times New Roman" w:eastAsia="Calibri" w:hAnsi="Times New Roman"/>
          <w:sz w:val="28"/>
          <w:szCs w:val="28"/>
        </w:rPr>
        <w:t xml:space="preserve"> сельско</w:t>
      </w:r>
      <w:r w:rsidR="00D966C9">
        <w:rPr>
          <w:rFonts w:ascii="Times New Roman" w:eastAsia="Calibri" w:hAnsi="Times New Roman"/>
          <w:sz w:val="28"/>
          <w:szCs w:val="28"/>
          <w:lang w:val="ru-RU"/>
        </w:rPr>
        <w:t>го</w:t>
      </w:r>
      <w:r w:rsidR="00D966C9">
        <w:rPr>
          <w:rFonts w:ascii="Times New Roman" w:eastAsia="Calibri" w:hAnsi="Times New Roman"/>
          <w:sz w:val="28"/>
          <w:szCs w:val="28"/>
        </w:rPr>
        <w:t xml:space="preserve"> поселени</w:t>
      </w:r>
      <w:r w:rsidR="00D966C9">
        <w:rPr>
          <w:rFonts w:ascii="Times New Roman" w:eastAsia="Calibri" w:hAnsi="Times New Roman"/>
          <w:sz w:val="28"/>
          <w:szCs w:val="28"/>
          <w:lang w:val="ru-RU"/>
        </w:rPr>
        <w:t>я</w:t>
      </w:r>
      <w:r w:rsidR="00D966C9" w:rsidRPr="00D966C9">
        <w:rPr>
          <w:rFonts w:ascii="Times New Roman" w:eastAsia="Calibri" w:hAnsi="Times New Roman"/>
          <w:sz w:val="28"/>
          <w:szCs w:val="28"/>
        </w:rPr>
        <w:t xml:space="preserve"> Тосненского муниципального района Ленинградской области</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D966C9" w:rsidP="002E2BDC">
      <w:pPr>
        <w:ind w:firstLine="709"/>
        <w:jc w:val="both"/>
        <w:rPr>
          <w:sz w:val="28"/>
          <w:szCs w:val="28"/>
        </w:rPr>
      </w:pPr>
      <w:r>
        <w:rPr>
          <w:sz w:val="28"/>
          <w:szCs w:val="28"/>
        </w:rPr>
        <w:t>1) глава поселения</w:t>
      </w:r>
      <w:r w:rsidR="002E2BDC">
        <w:rPr>
          <w:sz w:val="28"/>
          <w:szCs w:val="28"/>
        </w:rPr>
        <w:t xml:space="preserve">;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D966C9" w:rsidP="002E2BDC">
      <w:pPr>
        <w:ind w:firstLine="709"/>
        <w:jc w:val="both"/>
        <w:rPr>
          <w:sz w:val="28"/>
          <w:szCs w:val="28"/>
        </w:rPr>
      </w:pPr>
      <w:r>
        <w:rPr>
          <w:sz w:val="28"/>
          <w:szCs w:val="28"/>
        </w:rPr>
        <w:t>Должностным лицом</w:t>
      </w:r>
      <w:r w:rsidR="002E2BDC">
        <w:rPr>
          <w:i/>
          <w:sz w:val="28"/>
          <w:szCs w:val="28"/>
        </w:rPr>
        <w:t xml:space="preserve"> </w:t>
      </w:r>
      <w:r w:rsidR="002E2BDC">
        <w:rPr>
          <w:sz w:val="28"/>
          <w:szCs w:val="28"/>
        </w:rPr>
        <w:t>Конт</w:t>
      </w:r>
      <w:r>
        <w:rPr>
          <w:sz w:val="28"/>
          <w:szCs w:val="28"/>
        </w:rPr>
        <w:t>рольного органа, уполномоченным</w:t>
      </w:r>
      <w:r w:rsidR="002E2BDC">
        <w:rPr>
          <w:sz w:val="28"/>
          <w:szCs w:val="28"/>
        </w:rPr>
        <w:t xml:space="preserve"> на принятие решения о проведении</w:t>
      </w:r>
      <w:r>
        <w:rPr>
          <w:sz w:val="28"/>
          <w:szCs w:val="28"/>
        </w:rPr>
        <w:t xml:space="preserve"> контрольного мероприятия, являе</w:t>
      </w:r>
      <w:r w:rsidR="002E2BDC">
        <w:rPr>
          <w:sz w:val="28"/>
          <w:szCs w:val="28"/>
        </w:rPr>
        <w:t xml:space="preserve">тся глава </w:t>
      </w:r>
      <w:r>
        <w:rPr>
          <w:sz w:val="28"/>
          <w:szCs w:val="28"/>
        </w:rPr>
        <w:t>поселения</w:t>
      </w:r>
      <w:r w:rsidR="002E2BDC">
        <w:rPr>
          <w:sz w:val="28"/>
          <w:szCs w:val="28"/>
        </w:rPr>
        <w:t xml:space="preserve">, </w:t>
      </w:r>
      <w:r>
        <w:rPr>
          <w:sz w:val="28"/>
          <w:szCs w:val="28"/>
        </w:rPr>
        <w:t>(далее - уполномоченное должностное лицо</w:t>
      </w:r>
      <w:r w:rsidR="002E2BDC">
        <w:rPr>
          <w:sz w:val="28"/>
          <w:szCs w:val="28"/>
        </w:rPr>
        <w:t xml:space="preserve">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w:t>
      </w:r>
      <w:proofErr w:type="gramStart"/>
      <w:r w:rsidRPr="002D071A">
        <w:rPr>
          <w:rStyle w:val="bumpedfont15"/>
          <w:sz w:val="28"/>
          <w:szCs w:val="28"/>
        </w:rPr>
        <w:t>мероприятия</w:t>
      </w:r>
      <w:r w:rsidR="00AA569C">
        <w:rPr>
          <w:rStyle w:val="bumpedfont15"/>
          <w:sz w:val="28"/>
          <w:szCs w:val="28"/>
        </w:rPr>
        <w:t xml:space="preserve"> </w:t>
      </w:r>
      <w:r w:rsidRPr="002D071A">
        <w:rPr>
          <w:rStyle w:val="bumpedfont15"/>
          <w:sz w:val="28"/>
          <w:szCs w:val="28"/>
        </w:rPr>
        <w:t xml:space="preserve"> и</w:t>
      </w:r>
      <w:proofErr w:type="gramEnd"/>
      <w:r w:rsidRPr="002D071A">
        <w:rPr>
          <w:rStyle w:val="bumpedfont15"/>
          <w:sz w:val="28"/>
          <w:szCs w:val="28"/>
        </w:rPr>
        <w:t xml:space="preserve"> совершать контрольные действия на законном основании и в соответствии с их назначением</w:t>
      </w:r>
      <w:r w:rsidR="00AA569C">
        <w:rPr>
          <w:rStyle w:val="bumpedfont15"/>
          <w:sz w:val="28"/>
          <w:szCs w:val="28"/>
        </w:rPr>
        <w:t xml:space="preserve">, </w:t>
      </w:r>
      <w:r w:rsidRPr="002D071A">
        <w:rPr>
          <w:rStyle w:val="bumpedfont15"/>
          <w:sz w:val="28"/>
          <w:szCs w:val="28"/>
        </w:rPr>
        <w:t xml:space="preserve"> только во время исполнения служебных обязанностей и при наличии соответствующей </w:t>
      </w:r>
      <w:r w:rsidRPr="002D071A">
        <w:rPr>
          <w:rStyle w:val="bumpedfont15"/>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lastRenderedPageBreak/>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F16D1F" w:rsidP="00F16D1F">
      <w:pPr>
        <w:pStyle w:val="s24"/>
        <w:spacing w:before="0" w:beforeAutospacing="0" w:after="0" w:afterAutospacing="0"/>
        <w:rPr>
          <w:sz w:val="28"/>
          <w:szCs w:val="28"/>
        </w:rPr>
      </w:pPr>
      <w:r>
        <w:rPr>
          <w:rStyle w:val="bumpedfont15"/>
          <w:sz w:val="28"/>
          <w:szCs w:val="28"/>
        </w:rPr>
        <w:t xml:space="preserve">       </w:t>
      </w:r>
      <w:r w:rsidR="008D55F5" w:rsidRPr="002D071A">
        <w:rPr>
          <w:rStyle w:val="bumpedfont15"/>
          <w:sz w:val="28"/>
          <w:szCs w:val="28"/>
        </w:rPr>
        <w:t>3.</w:t>
      </w:r>
      <w:r w:rsidR="00D51DFA">
        <w:rPr>
          <w:rStyle w:val="bumpedfont15"/>
          <w:sz w:val="28"/>
          <w:szCs w:val="28"/>
        </w:rPr>
        <w:t>2</w:t>
      </w:r>
      <w:r w:rsidR="008D55F5" w:rsidRPr="002D071A">
        <w:rPr>
          <w:rStyle w:val="bumpedfont15"/>
          <w:sz w:val="28"/>
          <w:szCs w:val="28"/>
        </w:rPr>
        <w:t>. Информирование контролируемых</w:t>
      </w:r>
      <w:r>
        <w:rPr>
          <w:rStyle w:val="bumpedfont15"/>
          <w:sz w:val="28"/>
          <w:szCs w:val="28"/>
        </w:rPr>
        <w:t xml:space="preserve"> и иных заинтересованных лиц по </w:t>
      </w:r>
      <w:r w:rsidR="008D55F5" w:rsidRPr="002D071A">
        <w:rPr>
          <w:rStyle w:val="bumpedfont15"/>
          <w:sz w:val="28"/>
          <w:szCs w:val="28"/>
        </w:rPr>
        <w:t>вопросам соблюдения обязательных требований </w:t>
      </w:r>
      <w:r w:rsidR="008D55F5"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Pr="003E666D">
        <w:rPr>
          <w:sz w:val="28"/>
        </w:rPr>
        <w:t>при  взаимодействии</w:t>
      </w:r>
      <w:proofErr w:type="gramEnd"/>
      <w:r w:rsidRPr="003E666D">
        <w:rPr>
          <w:sz w:val="28"/>
        </w:rPr>
        <w:t xml:space="preserve">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lastRenderedPageBreak/>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2D071A">
        <w:rPr>
          <w:rStyle w:val="bumpedfont15"/>
          <w:sz w:val="28"/>
          <w:szCs w:val="28"/>
        </w:rPr>
        <w:lastRenderedPageBreak/>
        <w:t>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w:t>
      </w:r>
      <w:r w:rsidR="00D30597">
        <w:rPr>
          <w:rStyle w:val="bumpedfont15"/>
          <w:sz w:val="28"/>
          <w:szCs w:val="28"/>
        </w:rPr>
        <w:t>тся: документарная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w:t>
      </w:r>
      <w:r w:rsidR="00F16D1F">
        <w:rPr>
          <w:rStyle w:val="bumpedfont15"/>
          <w:sz w:val="28"/>
          <w:szCs w:val="28"/>
        </w:rPr>
        <w:t>тся: выездная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2D071A">
        <w:rPr>
          <w:rStyle w:val="bumpedfont15"/>
          <w:sz w:val="28"/>
          <w:szCs w:val="28"/>
        </w:rPr>
        <w:lastRenderedPageBreak/>
        <w:t>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w:t>
      </w:r>
      <w:proofErr w:type="gramStart"/>
      <w:r w:rsidRPr="002D071A">
        <w:rPr>
          <w:rStyle w:val="bumpedfont15"/>
          <w:sz w:val="28"/>
          <w:szCs w:val="28"/>
        </w:rPr>
        <w:t>руководителя)Контрольного</w:t>
      </w:r>
      <w:proofErr w:type="gramEnd"/>
      <w:r w:rsidRPr="002D071A">
        <w:rPr>
          <w:rStyle w:val="bumpedfont15"/>
          <w:sz w:val="28"/>
          <w:szCs w:val="28"/>
        </w:rPr>
        <w:t>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504E27" w:rsidRDefault="00504E27"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504E27" w:rsidRDefault="007F7F30" w:rsidP="00504E27">
      <w:pPr>
        <w:pStyle w:val="ConsPlusNormal"/>
        <w:spacing w:line="192" w:lineRule="auto"/>
        <w:ind w:left="4535" w:firstLine="0"/>
        <w:jc w:val="right"/>
        <w:outlineLvl w:val="1"/>
        <w:rPr>
          <w:sz w:val="28"/>
          <w:szCs w:val="28"/>
        </w:rPr>
      </w:pPr>
      <w:r>
        <w:rPr>
          <w:sz w:val="28"/>
          <w:szCs w:val="28"/>
        </w:rPr>
        <w:t xml:space="preserve">Приложение 1 </w:t>
      </w:r>
    </w:p>
    <w:p w:rsidR="007F7F30" w:rsidRPr="000E7BBF" w:rsidRDefault="007F7F30" w:rsidP="00504E27">
      <w:pPr>
        <w:pStyle w:val="ConsPlusNormal"/>
        <w:spacing w:line="192" w:lineRule="auto"/>
        <w:ind w:left="4535" w:firstLine="0"/>
        <w:jc w:val="right"/>
        <w:outlineLvl w:val="1"/>
        <w:rPr>
          <w:sz w:val="28"/>
          <w:szCs w:val="28"/>
          <w:vertAlign w:val="superscript"/>
        </w:rPr>
      </w:pP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w:t>
      </w:r>
      <w:r w:rsidRPr="00D51060">
        <w:rPr>
          <w:sz w:val="28"/>
          <w:szCs w:val="28"/>
        </w:rPr>
        <w:lastRenderedPageBreak/>
        <w:t>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504E27" w:rsidRDefault="007F7F30" w:rsidP="00504E27">
      <w:pPr>
        <w:pStyle w:val="ConsPlusNormal"/>
        <w:spacing w:line="192" w:lineRule="auto"/>
        <w:ind w:firstLine="4536"/>
        <w:jc w:val="right"/>
        <w:outlineLvl w:val="1"/>
        <w:rPr>
          <w:sz w:val="28"/>
          <w:szCs w:val="28"/>
        </w:rPr>
      </w:pPr>
      <w:r w:rsidRPr="000E7BBF">
        <w:rPr>
          <w:sz w:val="28"/>
          <w:szCs w:val="28"/>
        </w:rPr>
        <w:t xml:space="preserve">Приложение </w:t>
      </w:r>
      <w:r>
        <w:rPr>
          <w:sz w:val="28"/>
          <w:szCs w:val="28"/>
        </w:rPr>
        <w:t>2</w:t>
      </w:r>
    </w:p>
    <w:p w:rsidR="007F7F30" w:rsidRPr="009026B2" w:rsidRDefault="007F7F30" w:rsidP="00504E27">
      <w:pPr>
        <w:pStyle w:val="ConsPlusNormal"/>
        <w:spacing w:line="192" w:lineRule="auto"/>
        <w:ind w:firstLine="4536"/>
        <w:jc w:val="right"/>
        <w:outlineLvl w:val="1"/>
        <w:rPr>
          <w:sz w:val="28"/>
          <w:szCs w:val="28"/>
          <w:vertAlign w:val="superscript"/>
        </w:rPr>
      </w:pPr>
      <w:r>
        <w:rPr>
          <w:sz w:val="28"/>
          <w:szCs w:val="28"/>
        </w:rPr>
        <w:t xml:space="preserve">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w:t>
      </w:r>
      <w:r w:rsidRPr="00D24D01">
        <w:rPr>
          <w:sz w:val="28"/>
          <w:szCs w:val="28"/>
          <w:lang w:eastAsia="en-US"/>
        </w:rPr>
        <w:lastRenderedPageBreak/>
        <w:t>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D30597" w:rsidRDefault="00D30597" w:rsidP="00D30597">
      <w:pPr>
        <w:pStyle w:val="s44"/>
        <w:spacing w:before="0" w:beforeAutospacing="0" w:after="0" w:afterAutospacing="0"/>
        <w:rPr>
          <w:sz w:val="27"/>
          <w:szCs w:val="27"/>
        </w:rPr>
      </w:pPr>
    </w:p>
    <w:p w:rsidR="00504E27" w:rsidRDefault="006A1643" w:rsidP="00D30597">
      <w:pPr>
        <w:pStyle w:val="s44"/>
        <w:spacing w:before="0" w:beforeAutospacing="0" w:after="0" w:afterAutospacing="0"/>
        <w:jc w:val="right"/>
        <w:rPr>
          <w:rFonts w:eastAsia="Times New Roman"/>
          <w:sz w:val="28"/>
          <w:szCs w:val="28"/>
        </w:rPr>
      </w:pPr>
      <w:r w:rsidRPr="006A1643">
        <w:rPr>
          <w:rFonts w:eastAsia="Times New Roman"/>
          <w:sz w:val="28"/>
          <w:szCs w:val="28"/>
        </w:rPr>
        <w:t>Приложение 3</w:t>
      </w:r>
    </w:p>
    <w:p w:rsidR="006A1643" w:rsidRPr="006A1643" w:rsidRDefault="006A1643" w:rsidP="00D30597">
      <w:pPr>
        <w:pStyle w:val="s44"/>
        <w:spacing w:before="0" w:beforeAutospacing="0" w:after="0" w:afterAutospacing="0"/>
        <w:jc w:val="right"/>
        <w:rPr>
          <w:rFonts w:eastAsia="Times New Roman"/>
          <w:sz w:val="28"/>
          <w:szCs w:val="28"/>
          <w:vertAlign w:val="superscript"/>
        </w:rPr>
      </w:pPr>
      <w:r w:rsidRPr="006A1643">
        <w:rPr>
          <w:rFonts w:eastAsia="Times New Roman"/>
          <w:sz w:val="28"/>
          <w:szCs w:val="28"/>
        </w:rPr>
        <w:t xml:space="preserve">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786"/>
        <w:gridCol w:w="1115"/>
      </w:tblGrid>
      <w:tr w:rsidR="006A1643" w:rsidRPr="006A1643" w:rsidTr="009074F4">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9074F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9074F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9074F4">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9074F4">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9074F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9074F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9074F4">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486"/>
        <w:gridCol w:w="3258"/>
        <w:gridCol w:w="630"/>
        <w:gridCol w:w="1880"/>
      </w:tblGrid>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lastRenderedPageBreak/>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9074F4">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9074F4">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D30597">
      <w:headerReference w:type="default" r:id="rId7"/>
      <w:pgSz w:w="11906" w:h="16838"/>
      <w:pgMar w:top="426"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21" w:rsidRDefault="00177E21" w:rsidP="00F6171E">
      <w:r>
        <w:separator/>
      </w:r>
    </w:p>
  </w:endnote>
  <w:endnote w:type="continuationSeparator" w:id="0">
    <w:p w:rsidR="00177E21" w:rsidRDefault="00177E21"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21" w:rsidRDefault="00177E21" w:rsidP="00F6171E">
      <w:r>
        <w:separator/>
      </w:r>
    </w:p>
  </w:footnote>
  <w:footnote w:type="continuationSeparator" w:id="0">
    <w:p w:rsidR="00177E21" w:rsidRDefault="00177E21"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56" w:rsidRDefault="004F2956" w:rsidP="00644368">
    <w:pPr>
      <w:pStyle w:val="af2"/>
    </w:pPr>
  </w:p>
  <w:p w:rsidR="004F2956" w:rsidRDefault="004F2956">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2EBB"/>
    <w:rsid w:val="0005796B"/>
    <w:rsid w:val="00067DD1"/>
    <w:rsid w:val="000724BB"/>
    <w:rsid w:val="000854C7"/>
    <w:rsid w:val="00094E74"/>
    <w:rsid w:val="00095E81"/>
    <w:rsid w:val="000C0A75"/>
    <w:rsid w:val="000E0BDD"/>
    <w:rsid w:val="000F0623"/>
    <w:rsid w:val="00104406"/>
    <w:rsid w:val="001316ED"/>
    <w:rsid w:val="001470B0"/>
    <w:rsid w:val="00177E21"/>
    <w:rsid w:val="001A30EC"/>
    <w:rsid w:val="001C62A2"/>
    <w:rsid w:val="001D1BE4"/>
    <w:rsid w:val="00211DF0"/>
    <w:rsid w:val="00237C79"/>
    <w:rsid w:val="00282949"/>
    <w:rsid w:val="002D071A"/>
    <w:rsid w:val="002E2BDC"/>
    <w:rsid w:val="00361E73"/>
    <w:rsid w:val="0038027D"/>
    <w:rsid w:val="0042693B"/>
    <w:rsid w:val="004F0235"/>
    <w:rsid w:val="004F2956"/>
    <w:rsid w:val="004F2C68"/>
    <w:rsid w:val="005046DE"/>
    <w:rsid w:val="00504E27"/>
    <w:rsid w:val="00505888"/>
    <w:rsid w:val="005061E6"/>
    <w:rsid w:val="00541278"/>
    <w:rsid w:val="0055220E"/>
    <w:rsid w:val="005728C8"/>
    <w:rsid w:val="005D315B"/>
    <w:rsid w:val="00644368"/>
    <w:rsid w:val="006541C8"/>
    <w:rsid w:val="00654947"/>
    <w:rsid w:val="00661875"/>
    <w:rsid w:val="006631B7"/>
    <w:rsid w:val="00693D81"/>
    <w:rsid w:val="006A1643"/>
    <w:rsid w:val="006D32F3"/>
    <w:rsid w:val="006D41DA"/>
    <w:rsid w:val="006E5FBC"/>
    <w:rsid w:val="007516D6"/>
    <w:rsid w:val="00754B5A"/>
    <w:rsid w:val="007F7F30"/>
    <w:rsid w:val="00815B78"/>
    <w:rsid w:val="00891782"/>
    <w:rsid w:val="008953A4"/>
    <w:rsid w:val="008D55F5"/>
    <w:rsid w:val="009026B2"/>
    <w:rsid w:val="009074F4"/>
    <w:rsid w:val="00913F3D"/>
    <w:rsid w:val="0091687E"/>
    <w:rsid w:val="00931D1F"/>
    <w:rsid w:val="009B0381"/>
    <w:rsid w:val="00A50F92"/>
    <w:rsid w:val="00A76A96"/>
    <w:rsid w:val="00AA1B5B"/>
    <w:rsid w:val="00AA4276"/>
    <w:rsid w:val="00AA569C"/>
    <w:rsid w:val="00B877B3"/>
    <w:rsid w:val="00BB1FBD"/>
    <w:rsid w:val="00BC5993"/>
    <w:rsid w:val="00C2754F"/>
    <w:rsid w:val="00C50DB4"/>
    <w:rsid w:val="00C6707E"/>
    <w:rsid w:val="00D24D01"/>
    <w:rsid w:val="00D30597"/>
    <w:rsid w:val="00D335A9"/>
    <w:rsid w:val="00D51DFA"/>
    <w:rsid w:val="00D8647A"/>
    <w:rsid w:val="00D903E4"/>
    <w:rsid w:val="00D966C9"/>
    <w:rsid w:val="00DA1813"/>
    <w:rsid w:val="00E13740"/>
    <w:rsid w:val="00E640C2"/>
    <w:rsid w:val="00EC0086"/>
    <w:rsid w:val="00ED036A"/>
    <w:rsid w:val="00F16D1F"/>
    <w:rsid w:val="00F41ACB"/>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D6BD8-6E00-4A45-87D5-2137C5DC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paragraph" w:customStyle="1" w:styleId="standardcxspmiddle">
    <w:name w:val="standardcxspmiddle"/>
    <w:basedOn w:val="a"/>
    <w:rsid w:val="0064436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3760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9502</Words>
  <Characters>54163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Игоревна Айвазян</dc:creator>
  <cp:lastModifiedBy>пк-2</cp:lastModifiedBy>
  <cp:revision>4</cp:revision>
  <cp:lastPrinted>2021-10-01T07:57:00Z</cp:lastPrinted>
  <dcterms:created xsi:type="dcterms:W3CDTF">2021-10-01T07:51:00Z</dcterms:created>
  <dcterms:modified xsi:type="dcterms:W3CDTF">2021-10-01T07:58:00Z</dcterms:modified>
</cp:coreProperties>
</file>