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F" w:rsidRPr="00EE5B91" w:rsidRDefault="00150940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ТРУБНИКОБОРСКОЕ</w:t>
      </w:r>
      <w:r w:rsidR="00EE5B91" w:rsidRPr="00EE5B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150940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17.11.2022</w:t>
      </w:r>
      <w:r w:rsidR="00EE5B91" w:rsidRPr="00EE5B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64-р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B91">
        <w:rPr>
          <w:rFonts w:ascii="Times New Roman" w:hAnsi="Times New Roman" w:cs="Times New Roman"/>
          <w:sz w:val="24"/>
          <w:szCs w:val="24"/>
        </w:rPr>
        <w:t>Об утверждени</w:t>
      </w:r>
      <w:r w:rsidR="003634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перечня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</w:p>
    <w:p w:rsidR="00BF0D6B" w:rsidRDefault="00150940" w:rsidP="00EE5B9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Трубникоборского</w:t>
      </w:r>
      <w:r w:rsidR="00EE5B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0D6B" w:rsidRPr="00BF0D6B">
        <w:t xml:space="preserve"> </w:t>
      </w:r>
    </w:p>
    <w:p w:rsidR="00EE5B91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EE5B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Ленинградской области от 02.07.2003 № 47-оз «Об административных правонарушениях», с частью 4 Кодекса Российской Федерации об а</w:t>
      </w:r>
      <w:r w:rsidR="00856054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правонарушениях, </w:t>
      </w:r>
      <w:r w:rsidR="00856054" w:rsidRPr="00856054">
        <w:rPr>
          <w:rFonts w:ascii="Times New Roman" w:hAnsi="Times New Roman" w:cs="Times New Roman"/>
          <w:sz w:val="24"/>
          <w:szCs w:val="24"/>
        </w:rPr>
        <w:t>Уставом муни</w:t>
      </w:r>
      <w:r w:rsidR="00150940">
        <w:rPr>
          <w:rFonts w:ascii="Times New Roman" w:hAnsi="Times New Roman" w:cs="Times New Roman"/>
          <w:sz w:val="24"/>
          <w:szCs w:val="24"/>
        </w:rPr>
        <w:t>ципального образования Трубникоборское</w:t>
      </w:r>
      <w:r w:rsidR="00856054" w:rsidRPr="00856054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муниципального района Ленинградской области</w:t>
      </w:r>
    </w:p>
    <w:p w:rsidR="00856054" w:rsidRDefault="00856054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91" w:rsidRPr="00BF0D6B" w:rsidRDefault="00EE5B91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Утвердить перечень должност</w:t>
      </w:r>
      <w:r w:rsidR="00150940">
        <w:rPr>
          <w:rFonts w:ascii="Times New Roman" w:hAnsi="Times New Roman" w:cs="Times New Roman"/>
          <w:sz w:val="24"/>
          <w:szCs w:val="24"/>
        </w:rPr>
        <w:t>ных лиц администрации Трубникоборского</w:t>
      </w:r>
      <w:r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уполномоченных составлять протоколы об административных правонарушениях, согласно приложению. </w:t>
      </w:r>
    </w:p>
    <w:p w:rsidR="00150940" w:rsidRDefault="00EE5B91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940">
        <w:rPr>
          <w:rFonts w:ascii="Times New Roman" w:hAnsi="Times New Roman" w:cs="Times New Roman"/>
          <w:sz w:val="24"/>
          <w:szCs w:val="24"/>
        </w:rPr>
        <w:t>Признать утратившим силу распоряжени</w:t>
      </w:r>
      <w:r w:rsidR="00150940" w:rsidRPr="00150940">
        <w:rPr>
          <w:rFonts w:ascii="Times New Roman" w:hAnsi="Times New Roman" w:cs="Times New Roman"/>
          <w:sz w:val="24"/>
          <w:szCs w:val="24"/>
        </w:rPr>
        <w:t>е</w:t>
      </w:r>
      <w:r w:rsidRPr="001509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5C7D" w:rsidRPr="00EE5C7D">
        <w:t xml:space="preserve"> </w:t>
      </w:r>
      <w:r w:rsidR="00150940" w:rsidRPr="00150940">
        <w:rPr>
          <w:rFonts w:ascii="Times New Roman" w:hAnsi="Times New Roman" w:cs="Times New Roman"/>
          <w:sz w:val="24"/>
          <w:szCs w:val="24"/>
        </w:rPr>
        <w:t>Трубникоборского</w:t>
      </w:r>
      <w:r w:rsidR="00EE5C7D" w:rsidRPr="00150940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Pr="00150940">
        <w:rPr>
          <w:rFonts w:ascii="Times New Roman" w:hAnsi="Times New Roman" w:cs="Times New Roman"/>
          <w:sz w:val="24"/>
          <w:szCs w:val="24"/>
        </w:rPr>
        <w:t xml:space="preserve"> </w:t>
      </w:r>
      <w:r w:rsidR="007E17E8">
        <w:rPr>
          <w:rFonts w:ascii="Times New Roman" w:hAnsi="Times New Roman" w:cs="Times New Roman"/>
          <w:sz w:val="24"/>
          <w:szCs w:val="24"/>
        </w:rPr>
        <w:t>от 03.03.2020</w:t>
      </w:r>
      <w:r w:rsidR="00150940" w:rsidRPr="00150940">
        <w:rPr>
          <w:rFonts w:ascii="Times New Roman" w:hAnsi="Times New Roman" w:cs="Times New Roman"/>
          <w:sz w:val="24"/>
          <w:szCs w:val="24"/>
        </w:rPr>
        <w:t xml:space="preserve"> № 13-р</w:t>
      </w:r>
      <w:r w:rsidR="00EE5C7D" w:rsidRPr="00150940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</w:t>
      </w:r>
      <w:r w:rsidR="00150940" w:rsidRPr="00150940">
        <w:rPr>
          <w:rFonts w:ascii="Times New Roman" w:hAnsi="Times New Roman" w:cs="Times New Roman"/>
          <w:sz w:val="24"/>
          <w:szCs w:val="24"/>
        </w:rPr>
        <w:t>,</w:t>
      </w:r>
      <w:r w:rsidR="00EE5C7D" w:rsidRPr="00150940">
        <w:rPr>
          <w:rFonts w:ascii="Times New Roman" w:hAnsi="Times New Roman" w:cs="Times New Roman"/>
          <w:sz w:val="24"/>
          <w:szCs w:val="24"/>
        </w:rPr>
        <w:t xml:space="preserve"> уполномоченных составлять протоколы об административных правонарушениях», </w:t>
      </w:r>
    </w:p>
    <w:p w:rsidR="00D13F18" w:rsidRPr="00BF0D6B" w:rsidRDefault="00D13F1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Опубликова</w:t>
      </w:r>
      <w:r w:rsidR="007E17E8">
        <w:rPr>
          <w:rFonts w:ascii="Times New Roman" w:hAnsi="Times New Roman" w:cs="Times New Roman"/>
          <w:sz w:val="24"/>
          <w:szCs w:val="24"/>
        </w:rPr>
        <w:t>ть данное распоряжение</w:t>
      </w:r>
      <w:r w:rsidRPr="00BF0D6B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="00150940">
        <w:rPr>
          <w:rFonts w:ascii="Times New Roman" w:hAnsi="Times New Roman" w:cs="Times New Roman"/>
          <w:sz w:val="24"/>
          <w:szCs w:val="24"/>
        </w:rPr>
        <w:t>м сайте администрации Трубникоборского</w:t>
      </w:r>
      <w:r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</w:t>
      </w:r>
      <w:r w:rsidR="0015094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F0D6B">
        <w:rPr>
          <w:rFonts w:ascii="Times New Roman" w:hAnsi="Times New Roman" w:cs="Times New Roman"/>
          <w:sz w:val="24"/>
          <w:szCs w:val="24"/>
        </w:rPr>
        <w:t>.</w:t>
      </w:r>
    </w:p>
    <w:p w:rsidR="00D13F18" w:rsidRPr="00BF0D6B" w:rsidRDefault="007E17E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D13F18" w:rsidRPr="00BF0D6B">
        <w:rPr>
          <w:rFonts w:ascii="Times New Roman" w:hAnsi="Times New Roman" w:cs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D13F18" w:rsidRPr="00BF0D6B" w:rsidRDefault="00D13F1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 </w:t>
      </w:r>
    </w:p>
    <w:p w:rsidR="00A82B1F" w:rsidRDefault="00A82B1F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BF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3F1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0940">
        <w:rPr>
          <w:rFonts w:ascii="Times New Roman" w:hAnsi="Times New Roman" w:cs="Times New Roman"/>
          <w:sz w:val="24"/>
          <w:szCs w:val="24"/>
        </w:rPr>
        <w:t xml:space="preserve">                       С.А.Шейдаев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E8" w:rsidRDefault="007E17E8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E8" w:rsidRDefault="007E17E8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E8" w:rsidRDefault="007E17E8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E8" w:rsidRDefault="007E17E8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0940">
        <w:rPr>
          <w:rFonts w:ascii="Times New Roman" w:hAnsi="Times New Roman" w:cs="Times New Roman"/>
          <w:sz w:val="24"/>
          <w:szCs w:val="24"/>
        </w:rPr>
        <w:t xml:space="preserve">                      Трубникоборского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Тосненского района Ленинградской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области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150940">
        <w:rPr>
          <w:rFonts w:ascii="Times New Roman" w:hAnsi="Times New Roman" w:cs="Times New Roman"/>
          <w:sz w:val="24"/>
          <w:szCs w:val="24"/>
        </w:rPr>
        <w:t>17.11.2022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0940">
        <w:rPr>
          <w:rFonts w:ascii="Times New Roman" w:hAnsi="Times New Roman" w:cs="Times New Roman"/>
          <w:sz w:val="24"/>
          <w:szCs w:val="24"/>
        </w:rPr>
        <w:t>64-р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82B1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    должност</w:t>
      </w:r>
      <w:r w:rsidR="00150940">
        <w:rPr>
          <w:rFonts w:ascii="Times New Roman" w:hAnsi="Times New Roman" w:cs="Times New Roman"/>
          <w:b/>
          <w:sz w:val="24"/>
          <w:szCs w:val="24"/>
        </w:rPr>
        <w:t>ных лиц администрации Трубникоборского</w:t>
      </w:r>
      <w:r w:rsidRPr="00A82B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уполномоченных составлять протоколы об административных правонарушениях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E07775" w:rsidTr="00E07775">
        <w:tc>
          <w:tcPr>
            <w:tcW w:w="534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68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01.07.2003 № 47-оз «Об административных правонарушениях»</w:t>
            </w:r>
          </w:p>
        </w:tc>
      </w:tr>
      <w:tr w:rsidR="00E07775" w:rsidTr="00E07775">
        <w:tc>
          <w:tcPr>
            <w:tcW w:w="534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07775" w:rsidRDefault="0021072C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управлению муниципальным имуществом</w:t>
            </w:r>
          </w:p>
          <w:p w:rsidR="00D81AC2" w:rsidRPr="00E07775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8" w:history="1">
              <w:r w:rsidR="00CA4898" w:rsidRPr="00CA4898">
                <w:rPr>
                  <w:color w:val="000000"/>
                </w:rPr>
                <w:br/>
              </w:r>
              <w:r w:rsidR="00CA4898" w:rsidRPr="00CA4898">
                <w:rPr>
                  <w:rStyle w:val="a5"/>
                  <w:color w:val="000000"/>
                  <w:u w:val="none"/>
                </w:rPr>
  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9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3.3. Торговля в не отведенных для этого местах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0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  </w:r>
            </w:hyperlink>
          </w:p>
          <w:p w:rsid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1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3.7. Размещение нестационарных торговых объектов с нарушением схемы размещения нестационарных торговых объектов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2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4.2. Нарушение правил содержания мест погребения, установленных органами местного самоуправления Ленинградской области</w:t>
              </w:r>
            </w:hyperlink>
          </w:p>
          <w:p w:rsidR="002E18B9" w:rsidRPr="002766C0" w:rsidRDefault="002E18B9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r w:rsidRPr="002766C0">
              <w:rPr>
                <w:color w:val="000000"/>
              </w:rPr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3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4.5. Нарушение требований по поддержанию эстетического состояния территорий поселений, городского округа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4" w:history="1">
              <w:r w:rsidR="002E18B9" w:rsidRPr="002766C0">
                <w:rPr>
                  <w:rStyle w:val="a5"/>
                  <w:color w:val="000000"/>
                  <w:u w:val="none"/>
                </w:rPr>
                <w:t xml:space="preserve">Статья 4.6. Размещение объявлений, иных </w:t>
              </w:r>
              <w:r w:rsidR="002E18B9" w:rsidRPr="002766C0">
                <w:rPr>
                  <w:rStyle w:val="a5"/>
                  <w:color w:val="000000"/>
                  <w:u w:val="none"/>
                </w:rPr>
                <w:lastRenderedPageBreak/>
                <w:t>информационных материалов вне установленных мест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5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4.6-1.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6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4.7. Нанесение надписей и графических изображений вне отведенных для этих целей мест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7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4.8. Сидение на спинках скамеек в зонах рекреационного назначения</w:t>
              </w:r>
            </w:hyperlink>
          </w:p>
          <w:p w:rsidR="002E18B9" w:rsidRPr="002766C0" w:rsidRDefault="002E18B9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r w:rsidRPr="002766C0">
              <w:rPr>
                <w:color w:val="000000"/>
              </w:rPr>
              <w:t>статья 4.8.-1нарушение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парков. Садов и скверов.</w:t>
            </w:r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8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19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4.9-1. Нарушение требований к размещению и содержанию уличной детской игровой и спортивной инфраструктуры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0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1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4.11. Нарушение требований по содержанию фасадов и витрин встроенных нежилых помещений многоквартирного дома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2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4.12. Повреждение элементов благоустройства при производстве земляных, строительных и ремонтных работ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3" w:history="1">
              <w:r w:rsidR="002E18B9" w:rsidRPr="002766C0">
                <w:rPr>
                  <w:rStyle w:val="a5"/>
                  <w:color w:val="000000"/>
                  <w:u w:val="none"/>
                </w:rPr>
                <w:t xml:space="preserve"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</w:t>
              </w:r>
              <w:r w:rsidR="002E18B9" w:rsidRPr="002766C0">
                <w:rPr>
                  <w:rStyle w:val="a5"/>
                  <w:color w:val="000000"/>
                  <w:u w:val="none"/>
                </w:rPr>
                <w:lastRenderedPageBreak/>
                <w:t>пользования регионального, межмуниципального, местного значения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4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4.14. Нарушение порядка или сроков уборки территории муниципального образования</w:t>
              </w:r>
            </w:hyperlink>
          </w:p>
          <w:p w:rsidR="002E18B9" w:rsidRPr="002766C0" w:rsidRDefault="00B3641F" w:rsidP="002E18B9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5" w:history="1">
              <w:r w:rsidR="002E18B9" w:rsidRPr="002766C0">
                <w:rPr>
                  <w:rStyle w:val="a5"/>
                  <w:color w:val="000000"/>
                  <w:u w:val="none"/>
                </w:rPr>
                <w:t>Статья 4.15. Нарушение порядка участия в содержании прилегающих территорий</w:t>
              </w:r>
            </w:hyperlink>
          </w:p>
          <w:p w:rsidR="002E18B9" w:rsidRPr="002766C0" w:rsidRDefault="00B3641F" w:rsidP="00CA4898">
            <w:pPr>
              <w:pStyle w:val="w3-margin-top"/>
              <w:shd w:val="clear" w:color="auto" w:fill="FFFFFF"/>
              <w:spacing w:after="0" w:afterAutospacing="0"/>
            </w:pPr>
            <w:hyperlink r:id="rId26" w:history="1">
              <w:r w:rsidR="002766C0" w:rsidRPr="002766C0">
                <w:rPr>
                  <w:rStyle w:val="a5"/>
                  <w:color w:val="000000"/>
                  <w:u w:val="none"/>
                  <w:shd w:val="clear" w:color="auto" w:fill="FFFFFF"/>
                </w:rPr>
                <w:t>Статья 5.3. Нарушение запретов или ограничений на пребывание граждан в лесах</w:t>
              </w:r>
            </w:hyperlink>
          </w:p>
          <w:p w:rsidR="002766C0" w:rsidRPr="002766C0" w:rsidRDefault="00B3641F" w:rsidP="002766C0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7" w:history="1">
              <w:r w:rsidR="002766C0" w:rsidRPr="002766C0">
                <w:rPr>
                  <w:rStyle w:val="a5"/>
                  <w:color w:val="000000"/>
                  <w:u w:val="none"/>
                </w:rPr>
                <w:t>Статья 7.2. Нарушение порядка официального использования официальных символов Ленинградской области</w:t>
              </w:r>
            </w:hyperlink>
          </w:p>
          <w:p w:rsidR="002766C0" w:rsidRPr="002766C0" w:rsidRDefault="00B3641F" w:rsidP="002766C0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28" w:history="1">
              <w:r w:rsidR="002766C0" w:rsidRPr="002766C0">
                <w:rPr>
                  <w:rStyle w:val="a5"/>
                  <w:color w:val="000000"/>
                  <w:u w:val="none"/>
                </w:rPr>
                <w:t>Статья 7.2-1. Нарушение порядка официального использования герба и флага муниципального образования</w:t>
              </w:r>
            </w:hyperlink>
          </w:p>
          <w:p w:rsidR="002766C0" w:rsidRPr="002766C0" w:rsidRDefault="00B3641F" w:rsidP="00CA4898">
            <w:pPr>
              <w:pStyle w:val="w3-margin-top"/>
              <w:shd w:val="clear" w:color="auto" w:fill="FFFFFF"/>
              <w:spacing w:after="0" w:afterAutospacing="0"/>
            </w:pPr>
            <w:hyperlink r:id="rId29" w:history="1">
              <w:r w:rsidR="002766C0" w:rsidRPr="002766C0">
                <w:rPr>
                  <w:rStyle w:val="a5"/>
                  <w:color w:val="000000"/>
                  <w:u w:val="none"/>
                  <w:shd w:val="clear" w:color="auto" w:fill="FFFFFF"/>
                </w:rPr>
                <w:t>Статья 7.6. Создание препятствий в осуществлении деятельности органов местного самоуправления</w:t>
              </w:r>
            </w:hyperlink>
          </w:p>
          <w:p w:rsidR="002766C0" w:rsidRDefault="00B3641F" w:rsidP="00CA4898">
            <w:pPr>
              <w:pStyle w:val="w3-margin-top"/>
              <w:shd w:val="clear" w:color="auto" w:fill="FFFFFF"/>
              <w:spacing w:after="0" w:afterAutospacing="0"/>
            </w:pPr>
            <w:hyperlink r:id="rId30" w:history="1">
              <w:r w:rsidR="002766C0" w:rsidRPr="002766C0">
                <w:rPr>
                  <w:rStyle w:val="a5"/>
                  <w:color w:val="000000"/>
                  <w:u w:val="none"/>
                  <w:shd w:val="clear" w:color="auto" w:fill="FFFFFF"/>
                </w:rPr>
                <w:t>Статья 8.1. Нарушение законодательства об организации предоставления государственных и муниципальных услуг</w:t>
              </w:r>
            </w:hyperlink>
          </w:p>
          <w:p w:rsidR="009445F6" w:rsidRDefault="009445F6" w:rsidP="00CA4898">
            <w:pPr>
              <w:pStyle w:val="w3-margin-top"/>
              <w:shd w:val="clear" w:color="auto" w:fill="FFFFFF"/>
              <w:spacing w:after="0" w:afterAutospacing="0"/>
            </w:pPr>
          </w:p>
          <w:p w:rsidR="002766C0" w:rsidRDefault="002766C0" w:rsidP="002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94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C0">
              <w:rPr>
                <w:rFonts w:ascii="Times New Roman" w:hAnsi="Times New Roman" w:cs="Times New Roman"/>
                <w:sz w:val="24"/>
                <w:szCs w:val="24"/>
              </w:rPr>
              <w:t>2. Статьи 6.5.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самоуправления,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(в отношении нарушения требований к осуществлению регулярных перевозок пассажиров и багажа автомобильным транспортом по муниципальным</w:t>
            </w:r>
            <w:proofErr w:type="gramEnd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 по нерегулируемым тарифам, установленных муниципальными нормативными правовыми актами).</w:t>
            </w:r>
          </w:p>
          <w:p w:rsidR="002766C0" w:rsidRPr="002766C0" w:rsidRDefault="002766C0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CA4898" w:rsidRPr="002766C0" w:rsidRDefault="00CA4898" w:rsidP="00E0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725" w:rsidRPr="00E07775" w:rsidRDefault="007E4725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75" w:rsidTr="00E07775">
        <w:tc>
          <w:tcPr>
            <w:tcW w:w="534" w:type="dxa"/>
          </w:tcPr>
          <w:p w:rsidR="00E07775" w:rsidRDefault="00911708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D81AC2" w:rsidRDefault="0021072C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1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2.2. Нарушение установленных законодательством Ленинградской области требований, предъявляемых к содержанию и выгулу домашних животных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2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2.2-1. Нарушение установленных законодательством Ленинградской области требований, предъявляемых к обращению с животными без владельцев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3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2.3. Жестокое обращение с животными</w:t>
              </w:r>
            </w:hyperlink>
          </w:p>
          <w:p w:rsid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4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2.6. Нарушение тишины и покоя граждан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5" w:history="1">
              <w:r w:rsidR="00CA4898" w:rsidRPr="00CA4898">
                <w:rPr>
                  <w:rStyle w:val="a5"/>
                  <w:color w:val="000000"/>
                  <w:u w:val="none"/>
                </w:rPr>
                <w:t xml:space="preserve">Статья 2.10. Нарушение установленных органами государственной власти Ленинградской </w:t>
              </w:r>
              <w:proofErr w:type="gramStart"/>
              <w:r w:rsidR="00CA4898" w:rsidRPr="00CA4898">
                <w:rPr>
                  <w:rStyle w:val="a5"/>
                  <w:color w:val="000000"/>
                  <w:u w:val="none"/>
                </w:rPr>
                <w:t>области правил охраны жизни людей</w:t>
              </w:r>
              <w:proofErr w:type="gramEnd"/>
              <w:r w:rsidR="00CA4898" w:rsidRPr="00CA4898">
                <w:rPr>
                  <w:rStyle w:val="a5"/>
                  <w:color w:val="000000"/>
                  <w:u w:val="none"/>
                </w:rPr>
                <w:t xml:space="preserve"> на водных объектах, расположенных на территории Ленинградской области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6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2.10-1. Нарушение установленного органами местного самоуправления запрета выхода граждан на ледовое покрытие водных объектов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7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2.10-2. Нарушение правил использования водных объектов общего пользования для личных и бытовых нужд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8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2.10-3. Нарушение правил пользования водными объектами, расположенными на территории Ленинградской области, для плавания на маломерных судах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39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2.11. Приставание к гражданам в общественных местах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0" w:history="1">
              <w:r w:rsidR="00CA4898" w:rsidRPr="00CA4898">
                <w:rPr>
                  <w:rStyle w:val="a5"/>
                  <w:color w:val="000000"/>
                  <w:u w:val="none"/>
                </w:rPr>
                <w:t xml:space="preserve">Статья 2.12. Нарушение установленных областным законом дополнительных ограничений курения табака и потребления </w:t>
              </w:r>
              <w:proofErr w:type="spellStart"/>
              <w:r w:rsidR="00CA4898" w:rsidRPr="00CA4898">
                <w:rPr>
                  <w:rStyle w:val="a5"/>
                  <w:color w:val="000000"/>
                  <w:u w:val="none"/>
                </w:rPr>
                <w:t>никотинсодержащей</w:t>
              </w:r>
              <w:proofErr w:type="spellEnd"/>
              <w:r w:rsidR="00CA4898" w:rsidRPr="00CA4898">
                <w:rPr>
                  <w:rStyle w:val="a5"/>
                  <w:color w:val="000000"/>
                  <w:u w:val="none"/>
                </w:rPr>
                <w:t xml:space="preserve"> продукции в отдельных общественных местах на территории Ленинградской области</w:t>
              </w:r>
            </w:hyperlink>
          </w:p>
          <w:p w:rsid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1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2.13. Несоблюдение ограничения продажи несовершеннолетним товаров для личных и бытовых нужд граждан, содержащих сжиженный углеводородный газ</w:t>
              </w:r>
            </w:hyperlink>
          </w:p>
          <w:p w:rsidR="009445F6" w:rsidRDefault="002766C0" w:rsidP="009445F6">
            <w:pPr>
              <w:pStyle w:val="w3-margin-top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color w:val="000000"/>
              </w:rPr>
              <w:lastRenderedPageBreak/>
              <w:t>Статья 3.8</w:t>
            </w:r>
            <w:r w:rsidR="009445F6">
              <w:rPr>
                <w:color w:val="000000"/>
              </w:rPr>
              <w:t xml:space="preserve"> Нарушение организатором ярмарки установленных ОМС общих (рамочных) требований к внешнему виду и оформлению ярмарки</w:t>
            </w:r>
          </w:p>
          <w:p w:rsidR="00CA4898" w:rsidRDefault="00B3641F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4898" w:rsidRPr="00CA489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Статья 4.4. Создание препятствий для вывоза мусора и уборки территории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3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  </w:r>
            </w:hyperlink>
          </w:p>
          <w:p w:rsid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4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4.11. Нарушение требований по содержанию фасадов и витрин встроенных нежилых помещений многоквартирного дома</w:t>
              </w:r>
            </w:hyperlink>
          </w:p>
          <w:p w:rsidR="009445F6" w:rsidRDefault="009445F6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Статья 4.11-1 Нарушение установленных правилами благоустройства территории муниципального образования к внешнему виду нестационарных торговых объектов и (или) порядка его согласования</w:t>
            </w:r>
          </w:p>
          <w:p w:rsidR="009445F6" w:rsidRPr="00CA4898" w:rsidRDefault="009445F6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Статья 4.11-2 Нарушение требований к содержанию, внешнему виду ограждающих конструкций зданий, строений, сооружений</w:t>
            </w:r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5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4.12. Повреждение элементов благоустройства при производстве земляных, строительных и ремонтных работ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6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4.14. Нарушение порядка или сроков уборки территории муниципального образования</w:t>
              </w:r>
            </w:hyperlink>
          </w:p>
          <w:p w:rsidR="00CA4898" w:rsidRPr="00CA4898" w:rsidRDefault="00B3641F" w:rsidP="00CA4898">
            <w:pPr>
              <w:pStyle w:val="w3-margin-top"/>
              <w:shd w:val="clear" w:color="auto" w:fill="FFFFFF"/>
              <w:spacing w:after="0" w:afterAutospacing="0"/>
              <w:rPr>
                <w:color w:val="000000"/>
              </w:rPr>
            </w:pPr>
            <w:hyperlink r:id="rId47" w:history="1">
              <w:r w:rsidR="00CA4898" w:rsidRPr="00CA4898">
                <w:rPr>
                  <w:rStyle w:val="a5"/>
                  <w:color w:val="000000"/>
                  <w:u w:val="none"/>
                </w:rPr>
                <w:t>Статья 4.15. Нарушение порядка участия в содержании прилегающих территорий</w:t>
              </w:r>
            </w:hyperlink>
          </w:p>
          <w:p w:rsidR="00CA4898" w:rsidRPr="00CA4898" w:rsidRDefault="00CA4898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BC" w:rsidRPr="002855BC" w:rsidRDefault="00B3641F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766C0" w:rsidRPr="00276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Статья </w:t>
              </w:r>
              <w:r w:rsidR="002855BC" w:rsidRPr="002766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9.1.</w:t>
              </w:r>
              <w:r w:rsidR="002855BC" w:rsidRPr="002855BC">
                <w:rPr>
                  <w:rStyle w:val="a5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2855BC" w:rsidRPr="002855BC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Нарушение правил землепользования и застройки</w:t>
              </w:r>
            </w:hyperlink>
          </w:p>
        </w:tc>
      </w:tr>
    </w:tbl>
    <w:p w:rsidR="00EE5B91" w:rsidRPr="00A82B1F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EE5B91" w:rsidRPr="00A82B1F" w:rsidSect="009445F6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F" w:rsidRDefault="00B3641F" w:rsidP="009445F6">
      <w:pPr>
        <w:spacing w:after="0" w:line="240" w:lineRule="auto"/>
      </w:pPr>
      <w:r>
        <w:separator/>
      </w:r>
    </w:p>
  </w:endnote>
  <w:endnote w:type="continuationSeparator" w:id="0">
    <w:p w:rsidR="00B3641F" w:rsidRDefault="00B3641F" w:rsidP="009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4561"/>
      <w:docPartObj>
        <w:docPartGallery w:val="Page Numbers (Bottom of Page)"/>
        <w:docPartUnique/>
      </w:docPartObj>
    </w:sdtPr>
    <w:sdtEndPr/>
    <w:sdtContent>
      <w:p w:rsidR="009445F6" w:rsidRDefault="009445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E8">
          <w:rPr>
            <w:noProof/>
          </w:rPr>
          <w:t>2</w:t>
        </w:r>
        <w:r>
          <w:fldChar w:fldCharType="end"/>
        </w:r>
      </w:p>
    </w:sdtContent>
  </w:sdt>
  <w:p w:rsidR="009445F6" w:rsidRDefault="009445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F" w:rsidRDefault="00B3641F" w:rsidP="009445F6">
      <w:pPr>
        <w:spacing w:after="0" w:line="240" w:lineRule="auto"/>
      </w:pPr>
      <w:r>
        <w:separator/>
      </w:r>
    </w:p>
  </w:footnote>
  <w:footnote w:type="continuationSeparator" w:id="0">
    <w:p w:rsidR="00B3641F" w:rsidRDefault="00B3641F" w:rsidP="009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F6" w:rsidRDefault="009445F6">
    <w:pPr>
      <w:pStyle w:val="a6"/>
      <w:jc w:val="center"/>
    </w:pPr>
  </w:p>
  <w:p w:rsidR="009445F6" w:rsidRDefault="00944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B2"/>
    <w:multiLevelType w:val="hybridMultilevel"/>
    <w:tmpl w:val="BE74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C8C"/>
    <w:multiLevelType w:val="hybridMultilevel"/>
    <w:tmpl w:val="A858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E4C"/>
    <w:multiLevelType w:val="hybridMultilevel"/>
    <w:tmpl w:val="FF72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1"/>
    <w:rsid w:val="0009006E"/>
    <w:rsid w:val="00150940"/>
    <w:rsid w:val="00156607"/>
    <w:rsid w:val="00186BDD"/>
    <w:rsid w:val="001C7805"/>
    <w:rsid w:val="0021072C"/>
    <w:rsid w:val="002766C0"/>
    <w:rsid w:val="002855BC"/>
    <w:rsid w:val="002E18B9"/>
    <w:rsid w:val="003013C6"/>
    <w:rsid w:val="00363453"/>
    <w:rsid w:val="00457FEA"/>
    <w:rsid w:val="006F076F"/>
    <w:rsid w:val="007E17E8"/>
    <w:rsid w:val="007E4725"/>
    <w:rsid w:val="00856054"/>
    <w:rsid w:val="008A492D"/>
    <w:rsid w:val="00911708"/>
    <w:rsid w:val="009445F6"/>
    <w:rsid w:val="00A82B1F"/>
    <w:rsid w:val="00B3641F"/>
    <w:rsid w:val="00B74C95"/>
    <w:rsid w:val="00B763EC"/>
    <w:rsid w:val="00BF0D6B"/>
    <w:rsid w:val="00C2704F"/>
    <w:rsid w:val="00C30316"/>
    <w:rsid w:val="00CA4898"/>
    <w:rsid w:val="00CA7AB2"/>
    <w:rsid w:val="00D13F18"/>
    <w:rsid w:val="00D81AC2"/>
    <w:rsid w:val="00DB7438"/>
    <w:rsid w:val="00E07775"/>
    <w:rsid w:val="00EE5B91"/>
    <w:rsid w:val="00E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55BC"/>
    <w:rPr>
      <w:color w:val="0000FF"/>
      <w:u w:val="single"/>
    </w:rPr>
  </w:style>
  <w:style w:type="paragraph" w:customStyle="1" w:styleId="w3-margin-top">
    <w:name w:val="w3-margin-top"/>
    <w:basedOn w:val="a"/>
    <w:rsid w:val="00CA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5F6"/>
  </w:style>
  <w:style w:type="paragraph" w:styleId="a8">
    <w:name w:val="footer"/>
    <w:basedOn w:val="a"/>
    <w:link w:val="a9"/>
    <w:uiPriority w:val="99"/>
    <w:unhideWhenUsed/>
    <w:rsid w:val="009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55BC"/>
    <w:rPr>
      <w:color w:val="0000FF"/>
      <w:u w:val="single"/>
    </w:rPr>
  </w:style>
  <w:style w:type="paragraph" w:customStyle="1" w:styleId="w3-margin-top">
    <w:name w:val="w3-margin-top"/>
    <w:basedOn w:val="a"/>
    <w:rsid w:val="00CA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5F6"/>
  </w:style>
  <w:style w:type="paragraph" w:styleId="a8">
    <w:name w:val="footer"/>
    <w:basedOn w:val="a"/>
    <w:link w:val="a9"/>
    <w:uiPriority w:val="99"/>
    <w:unhideWhenUsed/>
    <w:rsid w:val="009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noblpravo.ru/zakon/2003-07-02-n-47-oz/st-4.5.html" TargetMode="External"/><Relationship Id="rId18" Type="http://schemas.openxmlformats.org/officeDocument/2006/relationships/hyperlink" Target="https://lenoblpravo.ru/zakon/2003-07-02-n-47-oz/st-4.9.html" TargetMode="External"/><Relationship Id="rId26" Type="http://schemas.openxmlformats.org/officeDocument/2006/relationships/hyperlink" Target="https://lenoblpravo.ru/zakon/2003-07-02-n-47-oz/st-5.3.html" TargetMode="External"/><Relationship Id="rId39" Type="http://schemas.openxmlformats.org/officeDocument/2006/relationships/hyperlink" Target="https://lenoblpravo.ru/zakon/2003-07-02-n-47-oz/st-2.1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noblpravo.ru/zakon/2003-07-02-n-47-oz/st-4.11.html" TargetMode="External"/><Relationship Id="rId34" Type="http://schemas.openxmlformats.org/officeDocument/2006/relationships/hyperlink" Target="https://lenoblpravo.ru/zakon/2003-07-02-n-47-oz/st-2.6.html" TargetMode="External"/><Relationship Id="rId42" Type="http://schemas.openxmlformats.org/officeDocument/2006/relationships/hyperlink" Target="https://lenoblpravo.ru/zakon/2003-07-02-n-47-oz/st-4.4.html" TargetMode="External"/><Relationship Id="rId47" Type="http://schemas.openxmlformats.org/officeDocument/2006/relationships/hyperlink" Target="https://lenoblpravo.ru/zakon/2003-07-02-n-47-oz/st-4.15.htm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noblpravo.ru/zakon/2003-07-02-n-47-oz/st-4.2.html" TargetMode="External"/><Relationship Id="rId17" Type="http://schemas.openxmlformats.org/officeDocument/2006/relationships/hyperlink" Target="https://lenoblpravo.ru/zakon/2003-07-02-n-47-oz/st-4.8.html" TargetMode="External"/><Relationship Id="rId25" Type="http://schemas.openxmlformats.org/officeDocument/2006/relationships/hyperlink" Target="https://lenoblpravo.ru/zakon/2003-07-02-n-47-oz/st-4.15.html" TargetMode="External"/><Relationship Id="rId33" Type="http://schemas.openxmlformats.org/officeDocument/2006/relationships/hyperlink" Target="https://lenoblpravo.ru/zakon/2003-07-02-n-47-oz/st-2.3.html" TargetMode="External"/><Relationship Id="rId38" Type="http://schemas.openxmlformats.org/officeDocument/2006/relationships/hyperlink" Target="https://lenoblpravo.ru/zakon/2003-07-02-n-47-oz/st-2.10-3.html" TargetMode="External"/><Relationship Id="rId46" Type="http://schemas.openxmlformats.org/officeDocument/2006/relationships/hyperlink" Target="https://lenoblpravo.ru/zakon/2003-07-02-n-47-oz/st-4.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oblpravo.ru/zakon/2003-07-02-n-47-oz/st-4.7.html" TargetMode="External"/><Relationship Id="rId20" Type="http://schemas.openxmlformats.org/officeDocument/2006/relationships/hyperlink" Target="https://lenoblpravo.ru/zakon/2003-07-02-n-47-oz/st-4.10.html" TargetMode="External"/><Relationship Id="rId29" Type="http://schemas.openxmlformats.org/officeDocument/2006/relationships/hyperlink" Target="https://lenoblpravo.ru/zakon/2003-07-02-n-47-oz/st-7.6.html" TargetMode="External"/><Relationship Id="rId41" Type="http://schemas.openxmlformats.org/officeDocument/2006/relationships/hyperlink" Target="https://lenoblpravo.ru/zakon/2003-07-02-n-47-oz/st-2.1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noblpravo.ru/zakon/2003-07-02-n-47-oz/st-3.7.html" TargetMode="External"/><Relationship Id="rId24" Type="http://schemas.openxmlformats.org/officeDocument/2006/relationships/hyperlink" Target="https://lenoblpravo.ru/zakon/2003-07-02-n-47-oz/st-4.14.html" TargetMode="External"/><Relationship Id="rId32" Type="http://schemas.openxmlformats.org/officeDocument/2006/relationships/hyperlink" Target="https://lenoblpravo.ru/zakon/2003-07-02-n-47-oz/st-2.2-1.html" TargetMode="External"/><Relationship Id="rId37" Type="http://schemas.openxmlformats.org/officeDocument/2006/relationships/hyperlink" Target="https://lenoblpravo.ru/zakon/2003-07-02-n-47-oz/st-2.10-2.html" TargetMode="External"/><Relationship Id="rId40" Type="http://schemas.openxmlformats.org/officeDocument/2006/relationships/hyperlink" Target="https://lenoblpravo.ru/zakon/2003-07-02-n-47-oz/st-2.12.html" TargetMode="External"/><Relationship Id="rId45" Type="http://schemas.openxmlformats.org/officeDocument/2006/relationships/hyperlink" Target="https://lenoblpravo.ru/zakon/2003-07-02-n-47-oz/st-4.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oblpravo.ru/zakon/2003-07-02-n-47-oz/st-4.6-1.html" TargetMode="External"/><Relationship Id="rId23" Type="http://schemas.openxmlformats.org/officeDocument/2006/relationships/hyperlink" Target="https://lenoblpravo.ru/zakon/2003-07-02-n-47-oz/st-4.13.html" TargetMode="External"/><Relationship Id="rId28" Type="http://schemas.openxmlformats.org/officeDocument/2006/relationships/hyperlink" Target="https://lenoblpravo.ru/zakon/2003-07-02-n-47-oz/st-7.2-1.html" TargetMode="External"/><Relationship Id="rId36" Type="http://schemas.openxmlformats.org/officeDocument/2006/relationships/hyperlink" Target="https://lenoblpravo.ru/zakon/2003-07-02-n-47-oz/st-2.10-1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enoblpravo.ru/zakon/2003-07-02-n-47-oz/st-3.5.html" TargetMode="External"/><Relationship Id="rId19" Type="http://schemas.openxmlformats.org/officeDocument/2006/relationships/hyperlink" Target="https://lenoblpravo.ru/zakon/2003-07-02-n-47-oz/st-4.9-1.html" TargetMode="External"/><Relationship Id="rId31" Type="http://schemas.openxmlformats.org/officeDocument/2006/relationships/hyperlink" Target="https://lenoblpravo.ru/zakon/2003-07-02-n-47-oz/st-2.2.html" TargetMode="External"/><Relationship Id="rId44" Type="http://schemas.openxmlformats.org/officeDocument/2006/relationships/hyperlink" Target="https://lenoblpravo.ru/zakon/2003-07-02-n-47-oz/st-4.11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noblpravo.ru/zakon/2003-07-02-n-47-oz/st-3.3.html" TargetMode="External"/><Relationship Id="rId14" Type="http://schemas.openxmlformats.org/officeDocument/2006/relationships/hyperlink" Target="https://lenoblpravo.ru/zakon/2003-07-02-n-47-oz/st-4.6.html" TargetMode="External"/><Relationship Id="rId22" Type="http://schemas.openxmlformats.org/officeDocument/2006/relationships/hyperlink" Target="https://lenoblpravo.ru/zakon/2003-07-02-n-47-oz/st-4.12.html" TargetMode="External"/><Relationship Id="rId27" Type="http://schemas.openxmlformats.org/officeDocument/2006/relationships/hyperlink" Target="https://lenoblpravo.ru/zakon/2003-07-02-n-47-oz/st-7.2.html" TargetMode="External"/><Relationship Id="rId30" Type="http://schemas.openxmlformats.org/officeDocument/2006/relationships/hyperlink" Target="https://lenoblpravo.ru/zakon/2003-07-02-n-47-oz/st-8.1.html" TargetMode="External"/><Relationship Id="rId35" Type="http://schemas.openxmlformats.org/officeDocument/2006/relationships/hyperlink" Target="https://lenoblpravo.ru/zakon/2003-07-02-n-47-oz/st-2.10.html" TargetMode="External"/><Relationship Id="rId43" Type="http://schemas.openxmlformats.org/officeDocument/2006/relationships/hyperlink" Target="https://lenoblpravo.ru/zakon/2003-07-02-n-47-oz/st-4.10.html" TargetMode="External"/><Relationship Id="rId48" Type="http://schemas.openxmlformats.org/officeDocument/2006/relationships/hyperlink" Target="https://lenoblpravo.ru/zakon/2003-07-02-n-47-oz/st-9.1.html" TargetMode="External"/><Relationship Id="rId8" Type="http://schemas.openxmlformats.org/officeDocument/2006/relationships/hyperlink" Target="https://lenoblpravo.ru/zakon/2003-07-02-n-47-oz/st-3.2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2022-11-25T07:36:00Z</cp:lastPrinted>
  <dcterms:created xsi:type="dcterms:W3CDTF">2022-11-18T08:38:00Z</dcterms:created>
  <dcterms:modified xsi:type="dcterms:W3CDTF">2022-11-25T07:36:00Z</dcterms:modified>
</cp:coreProperties>
</file>